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30185571"/>
        <w:docPartObj>
          <w:docPartGallery w:val="Cover Pages"/>
          <w:docPartUnique/>
        </w:docPartObj>
      </w:sdtPr>
      <w:sdtEndPr>
        <w:rPr>
          <w:rFonts w:ascii="Century Gothic" w:hAnsi="Century Gothic"/>
        </w:rPr>
      </w:sdtEndPr>
      <w:sdtContent>
        <w:p w14:paraId="1DB31ADC" w14:textId="77777777" w:rsidR="0028687E" w:rsidRDefault="00AB4514" w:rsidP="006B2AB5">
          <w:pPr>
            <w:shd w:val="clear" w:color="auto" w:fill="FFFFCC"/>
          </w:pPr>
          <w:r>
            <w:rPr>
              <w:rFonts w:ascii="Century Gothic" w:hAnsi="Century Gothic"/>
              <w:noProof/>
              <w:lang w:eastAsia="en-GB"/>
            </w:rPr>
            <mc:AlternateContent>
              <mc:Choice Requires="wps">
                <w:drawing>
                  <wp:anchor distT="0" distB="0" distL="114300" distR="114300" simplePos="0" relativeHeight="251668479" behindDoc="0" locked="0" layoutInCell="1" allowOverlap="1" wp14:anchorId="6256603E" wp14:editId="26B72854">
                    <wp:simplePos x="0" y="0"/>
                    <wp:positionH relativeFrom="column">
                      <wp:posOffset>76200</wp:posOffset>
                    </wp:positionH>
                    <wp:positionV relativeFrom="paragraph">
                      <wp:posOffset>257175</wp:posOffset>
                    </wp:positionV>
                    <wp:extent cx="4362450" cy="971550"/>
                    <wp:effectExtent l="0" t="0" r="0" b="0"/>
                    <wp:wrapNone/>
                    <wp:docPr id="4" name="Text Box 4"/>
                    <wp:cNvGraphicFramePr/>
                    <a:graphic xmlns:a="http://schemas.openxmlformats.org/drawingml/2006/main">
                      <a:graphicData uri="http://schemas.microsoft.com/office/word/2010/wordprocessingShape">
                        <wps:wsp>
                          <wps:cNvSpPr txBox="1"/>
                          <wps:spPr>
                            <a:xfrm>
                              <a:off x="0" y="0"/>
                              <a:ext cx="4362450" cy="9715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49490F" w14:textId="77777777" w:rsidR="00AB4514" w:rsidRPr="00AB4514" w:rsidRDefault="00AB4514">
                                <w:pPr>
                                  <w:rPr>
                                    <w:b/>
                                    <w:sz w:val="24"/>
                                    <w:szCs w:val="24"/>
                                  </w:rPr>
                                </w:pPr>
                                <w:r w:rsidRPr="00AB4514">
                                  <w:rPr>
                                    <w:b/>
                                    <w:sz w:val="24"/>
                                    <w:szCs w:val="24"/>
                                  </w:rPr>
                                  <w:t>“</w:t>
                                </w:r>
                                <w:proofErr w:type="gramStart"/>
                                <w:r w:rsidRPr="00AB4514">
                                  <w:rPr>
                                    <w:b/>
                                    <w:sz w:val="24"/>
                                    <w:szCs w:val="24"/>
                                  </w:rPr>
                                  <w:t>plans</w:t>
                                </w:r>
                                <w:proofErr w:type="gramEnd"/>
                                <w:r w:rsidRPr="00AB4514">
                                  <w:rPr>
                                    <w:b/>
                                    <w:sz w:val="24"/>
                                    <w:szCs w:val="24"/>
                                  </w:rPr>
                                  <w:t xml:space="preserve"> to prosper you… not harm you…give you a hope…a future”</w:t>
                                </w:r>
                              </w:p>
                              <w:p w14:paraId="0D84A0FD" w14:textId="77777777" w:rsidR="00AB4514" w:rsidRPr="00AB4514" w:rsidRDefault="00AB4514" w:rsidP="00AB4514">
                                <w:pPr>
                                  <w:jc w:val="right"/>
                                  <w:rPr>
                                    <w:sz w:val="24"/>
                                    <w:szCs w:val="24"/>
                                  </w:rPr>
                                </w:pPr>
                                <w:r w:rsidRPr="00AB4514">
                                  <w:rPr>
                                    <w:sz w:val="24"/>
                                    <w:szCs w:val="24"/>
                                  </w:rPr>
                                  <w:t>Jeremiah 29:11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56603E" id="_x0000_t202" coordsize="21600,21600" o:spt="202" path="m,l,21600r21600,l21600,xe">
                    <v:stroke joinstyle="miter"/>
                    <v:path gradientshapeok="t" o:connecttype="rect"/>
                  </v:shapetype>
                  <v:shape id="Text Box 4" o:spid="_x0000_s1026" type="#_x0000_t202" style="position:absolute;margin-left:6pt;margin-top:20.25pt;width:343.5pt;height:76.5pt;z-index:2516684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" fillcolor="#4a66ac [3204]" stroked="f" strokeweight="1.25pt">
                    <v:stroke endcap="round"/>
                    <v:textbox>
                      <w:txbxContent>
                        <w:p w14:paraId="6349490F" w14:textId="77777777" w:rsidR="00AB4514" w:rsidRPr="00AB4514" w:rsidRDefault="00AB4514">
                          <w:pPr>
                            <w:rPr>
                              <w:b/>
                              <w:sz w:val="24"/>
                              <w:szCs w:val="24"/>
                            </w:rPr>
                          </w:pPr>
                          <w:r w:rsidRPr="00AB4514">
                            <w:rPr>
                              <w:b/>
                              <w:sz w:val="24"/>
                              <w:szCs w:val="24"/>
                            </w:rPr>
                            <w:t>“</w:t>
                          </w:r>
                          <w:proofErr w:type="gramStart"/>
                          <w:r w:rsidRPr="00AB4514">
                            <w:rPr>
                              <w:b/>
                              <w:sz w:val="24"/>
                              <w:szCs w:val="24"/>
                            </w:rPr>
                            <w:t>plans</w:t>
                          </w:r>
                          <w:proofErr w:type="gramEnd"/>
                          <w:r w:rsidRPr="00AB4514">
                            <w:rPr>
                              <w:b/>
                              <w:sz w:val="24"/>
                              <w:szCs w:val="24"/>
                            </w:rPr>
                            <w:t xml:space="preserve"> to prosper you… not harm you…give you a hope…a future”</w:t>
                          </w:r>
                        </w:p>
                        <w:p w14:paraId="0D84A0FD" w14:textId="77777777" w:rsidR="00AB4514" w:rsidRPr="00AB4514" w:rsidRDefault="00AB4514" w:rsidP="00AB4514">
                          <w:pPr>
                            <w:jc w:val="right"/>
                            <w:rPr>
                              <w:sz w:val="24"/>
                              <w:szCs w:val="24"/>
                            </w:rPr>
                          </w:pPr>
                          <w:r w:rsidRPr="00AB4514">
                            <w:rPr>
                              <w:sz w:val="24"/>
                              <w:szCs w:val="24"/>
                            </w:rPr>
                            <w:t>Jeremiah 29:11</w:t>
                          </w:r>
                        </w:p>
                      </w:txbxContent>
                    </v:textbox>
                  </v:shape>
                </w:pict>
              </mc:Fallback>
            </mc:AlternateContent>
          </w:r>
          <w:r w:rsidR="0028687E">
            <w:rPr>
              <w:rFonts w:ascii="Century Gothic" w:hAnsi="Century Gothic"/>
              <w:noProof/>
              <w:lang w:eastAsia="en-GB"/>
            </w:rPr>
            <w:drawing>
              <wp:anchor distT="0" distB="0" distL="114300" distR="114300" simplePos="0" relativeHeight="251666431" behindDoc="0" locked="0" layoutInCell="1" allowOverlap="1" wp14:anchorId="5B92F761" wp14:editId="30292E6A">
                <wp:simplePos x="0" y="0"/>
                <wp:positionH relativeFrom="column">
                  <wp:posOffset>4957011</wp:posOffset>
                </wp:positionH>
                <wp:positionV relativeFrom="paragraph">
                  <wp:posOffset>24063</wp:posOffset>
                </wp:positionV>
                <wp:extent cx="2079972" cy="2069432"/>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3145" cy="2072589"/>
                        </a:xfrm>
                        <a:prstGeom prst="rect">
                          <a:avLst/>
                        </a:prstGeom>
                        <a:noFill/>
                      </pic:spPr>
                    </pic:pic>
                  </a:graphicData>
                </a:graphic>
                <wp14:sizeRelH relativeFrom="margin">
                  <wp14:pctWidth>0</wp14:pctWidth>
                </wp14:sizeRelH>
                <wp14:sizeRelV relativeFrom="margin">
                  <wp14:pctHeight>0</wp14:pctHeight>
                </wp14:sizeRelV>
              </wp:anchor>
            </w:drawing>
          </w:r>
          <w:r w:rsidR="0028687E">
            <w:rPr>
              <w:noProof/>
              <w:lang w:eastAsia="en-GB"/>
            </w:rPr>
            <mc:AlternateContent>
              <mc:Choice Requires="wps">
                <w:drawing>
                  <wp:anchor distT="0" distB="0" distL="114300" distR="114300" simplePos="0" relativeHeight="251664383" behindDoc="0" locked="0" layoutInCell="1" allowOverlap="1" wp14:anchorId="36E65ABF" wp14:editId="3E341ABE">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wps:spPr>
                          <wps:txbx>
                            <w:txbxContent>
                              <w:sdt>
                                <w:sdtPr>
                                  <w:rPr>
                                    <w:caps/>
                                    <w:color w:val="FFFFFF" w:themeColor="background1"/>
                                    <w:sz w:val="80"/>
                                    <w:szCs w:val="8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68EE5B09" w14:textId="77777777" w:rsidR="0028687E" w:rsidRDefault="0028687E">
                                    <w:pPr>
                                      <w:pStyle w:val="Title"/>
                                      <w:jc w:val="right"/>
                                      <w:rPr>
                                        <w:caps/>
                                        <w:color w:val="FFFFFF" w:themeColor="background1"/>
                                        <w:sz w:val="80"/>
                                        <w:szCs w:val="80"/>
                                      </w:rPr>
                                    </w:pPr>
                                    <w:r>
                                      <w:rPr>
                                        <w:caps/>
                                        <w:color w:val="FFFFFF" w:themeColor="background1"/>
                                        <w:sz w:val="80"/>
                                        <w:szCs w:val="80"/>
                                        <w:lang w:val="en-GB"/>
                                      </w:rPr>
                                      <w:t xml:space="preserve">Special educational needs </w:t>
                                    </w:r>
                                    <w:r w:rsidR="00951D31">
                                      <w:rPr>
                                        <w:caps/>
                                        <w:color w:val="FFFFFF" w:themeColor="background1"/>
                                        <w:sz w:val="80"/>
                                        <w:szCs w:val="80"/>
                                        <w:lang w:val="en-GB"/>
                                      </w:rPr>
                                      <w:t xml:space="preserve">and disabilities </w:t>
                                    </w:r>
                                    <w:r>
                                      <w:rPr>
                                        <w:caps/>
                                        <w:color w:val="FFFFFF" w:themeColor="background1"/>
                                        <w:sz w:val="80"/>
                                        <w:szCs w:val="80"/>
                                        <w:lang w:val="en-GB"/>
                                      </w:rPr>
                                      <w:t>policy</w:t>
                                    </w:r>
                                  </w:p>
                                </w:sdtContent>
                              </w:sdt>
                              <w:p w14:paraId="1B276A59" w14:textId="77777777" w:rsidR="0028687E" w:rsidRDefault="0028687E">
                                <w:pPr>
                                  <w:spacing w:before="240"/>
                                  <w:ind w:left="720"/>
                                  <w:jc w:val="right"/>
                                  <w:rPr>
                                    <w:color w:val="FFFFFF" w:themeColor="background1"/>
                                  </w:rPr>
                                </w:pPr>
                              </w:p>
                              <w:sdt>
                                <w:sdtPr>
                                  <w:rPr>
                                    <w:color w:val="FFFFFF" w:themeColor="background1"/>
                                    <w:sz w:val="21"/>
                                    <w:szCs w:val="21"/>
                                  </w:rPr>
                                  <w:alias w:val="Abstract"/>
                                  <w:id w:val="-1812170092"/>
                                  <w:dataBinding w:prefixMappings="xmlns:ns0='http://schemas.microsoft.com/office/2006/coverPageProps'" w:xpath="/ns0:CoverPageProperties[1]/ns0:Abstract[1]" w:storeItemID="{55AF091B-3C7A-41E3-B477-F2FDAA23CFDA}"/>
                                  <w:text/>
                                </w:sdtPr>
                                <w:sdtEndPr/>
                                <w:sdtContent>
                                  <w:p w14:paraId="52279865" w14:textId="77777777" w:rsidR="0028687E" w:rsidRDefault="0028687E">
                                    <w:pPr>
                                      <w:spacing w:before="240"/>
                                      <w:ind w:left="1008"/>
                                      <w:jc w:val="right"/>
                                      <w:rPr>
                                        <w:color w:val="FFFFFF" w:themeColor="background1"/>
                                      </w:rPr>
                                    </w:pPr>
                                    <w:r>
                                      <w:rPr>
                                        <w:color w:val="FFFFFF" w:themeColor="background1"/>
                                        <w:sz w:val="21"/>
                                        <w:szCs w:val="21"/>
                                      </w:rPr>
                                      <w:t xml:space="preserve">Hard copies of this policy can be obtained, on request, from the school office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36E65ABF" id="Rectangle 16" o:spid="_x0000_s1027" style="position:absolute;margin-left:0;margin-top:0;width:422.3pt;height:760.1pt;z-index:251664383;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" fillcolor="#4a66ac [3204]" stroked="f">
                    <v:textbox inset="21.6pt,1in,21.6pt">
                      <w:txbxContent>
                        <w:sdt>
                          <w:sdtPr>
                            <w:rPr>
                              <w:caps/>
                              <w:color w:val="FFFFFF" w:themeColor="background1"/>
                              <w:sz w:val="80"/>
                              <w:szCs w:val="8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68EE5B09" w14:textId="77777777" w:rsidR="0028687E" w:rsidRDefault="0028687E">
                              <w:pPr>
                                <w:pStyle w:val="Title"/>
                                <w:jc w:val="right"/>
                                <w:rPr>
                                  <w:caps/>
                                  <w:color w:val="FFFFFF" w:themeColor="background1"/>
                                  <w:sz w:val="80"/>
                                  <w:szCs w:val="80"/>
                                </w:rPr>
                              </w:pPr>
                              <w:r>
                                <w:rPr>
                                  <w:caps/>
                                  <w:color w:val="FFFFFF" w:themeColor="background1"/>
                                  <w:sz w:val="80"/>
                                  <w:szCs w:val="80"/>
                                  <w:lang w:val="en-GB"/>
                                </w:rPr>
                                <w:t xml:space="preserve">Special educational needs </w:t>
                              </w:r>
                              <w:r w:rsidR="00951D31">
                                <w:rPr>
                                  <w:caps/>
                                  <w:color w:val="FFFFFF" w:themeColor="background1"/>
                                  <w:sz w:val="80"/>
                                  <w:szCs w:val="80"/>
                                  <w:lang w:val="en-GB"/>
                                </w:rPr>
                                <w:t xml:space="preserve">and disabilities </w:t>
                              </w:r>
                              <w:r>
                                <w:rPr>
                                  <w:caps/>
                                  <w:color w:val="FFFFFF" w:themeColor="background1"/>
                                  <w:sz w:val="80"/>
                                  <w:szCs w:val="80"/>
                                  <w:lang w:val="en-GB"/>
                                </w:rPr>
                                <w:t>policy</w:t>
                              </w:r>
                            </w:p>
                          </w:sdtContent>
                        </w:sdt>
                        <w:p w14:paraId="1B276A59" w14:textId="77777777" w:rsidR="0028687E" w:rsidRDefault="0028687E">
                          <w:pPr>
                            <w:spacing w:before="240"/>
                            <w:ind w:left="720"/>
                            <w:jc w:val="right"/>
                            <w:rPr>
                              <w:color w:val="FFFFFF" w:themeColor="background1"/>
                            </w:rPr>
                          </w:pPr>
                        </w:p>
                        <w:sdt>
                          <w:sdtPr>
                            <w:rPr>
                              <w:color w:val="FFFFFF" w:themeColor="background1"/>
                              <w:sz w:val="21"/>
                              <w:szCs w:val="21"/>
                            </w:rPr>
                            <w:alias w:val="Abstract"/>
                            <w:id w:val="-1812170092"/>
                            <w:dataBinding w:prefixMappings="xmlns:ns0='http://schemas.microsoft.com/office/2006/coverPageProps'" w:xpath="/ns0:CoverPageProperties[1]/ns0:Abstract[1]" w:storeItemID="{55AF091B-3C7A-41E3-B477-F2FDAA23CFDA}"/>
                            <w:text/>
                          </w:sdtPr>
                          <w:sdtEndPr/>
                          <w:sdtContent>
                            <w:p w14:paraId="52279865" w14:textId="77777777" w:rsidR="0028687E" w:rsidRDefault="0028687E">
                              <w:pPr>
                                <w:spacing w:before="240"/>
                                <w:ind w:left="1008"/>
                                <w:jc w:val="right"/>
                                <w:rPr>
                                  <w:color w:val="FFFFFF" w:themeColor="background1"/>
                                </w:rPr>
                              </w:pPr>
                              <w:r>
                                <w:rPr>
                                  <w:color w:val="FFFFFF" w:themeColor="background1"/>
                                  <w:sz w:val="21"/>
                                  <w:szCs w:val="21"/>
                                </w:rPr>
                                <w:t xml:space="preserve">Hard copies of this policy can be obtained, on request, from the school office </w:t>
                              </w:r>
                            </w:p>
                          </w:sdtContent>
                        </w:sdt>
                      </w:txbxContent>
                    </v:textbox>
                    <w10:wrap anchorx="page" anchory="page"/>
                  </v:rect>
                </w:pict>
              </mc:Fallback>
            </mc:AlternateContent>
          </w:r>
        </w:p>
        <w:p w14:paraId="7B1A287C" w14:textId="77777777" w:rsidR="0028687E" w:rsidRDefault="0028687E" w:rsidP="006B2AB5">
          <w:pPr>
            <w:shd w:val="clear" w:color="auto" w:fill="FFFFCC"/>
          </w:pPr>
        </w:p>
        <w:p w14:paraId="35901096" w14:textId="77777777" w:rsidR="0028687E" w:rsidRDefault="005E5BAA" w:rsidP="006B2AB5">
          <w:pPr>
            <w:shd w:val="clear" w:color="auto" w:fill="FFFFCC"/>
            <w:rPr>
              <w:rFonts w:ascii="Century Gothic" w:hAnsi="Century Gothic"/>
            </w:rPr>
          </w:pPr>
          <w:r w:rsidRPr="0028687E">
            <w:rPr>
              <w:rFonts w:ascii="Century Gothic" w:hAnsi="Century Gothic"/>
              <w:b/>
              <w:noProof/>
              <w:lang w:eastAsia="en-GB"/>
            </w:rPr>
            <mc:AlternateContent>
              <mc:Choice Requires="wps">
                <w:drawing>
                  <wp:anchor distT="0" distB="0" distL="114300" distR="114300" simplePos="0" relativeHeight="251667455" behindDoc="0" locked="0" layoutInCell="1" allowOverlap="1" wp14:anchorId="6FF2BE31" wp14:editId="4E774F77">
                    <wp:simplePos x="0" y="0"/>
                    <wp:positionH relativeFrom="margin">
                      <wp:align>left</wp:align>
                    </wp:positionH>
                    <wp:positionV relativeFrom="paragraph">
                      <wp:posOffset>6573988</wp:posOffset>
                    </wp:positionV>
                    <wp:extent cx="4644190" cy="2237873"/>
                    <wp:effectExtent l="19050" t="19050" r="42545" b="2921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4190" cy="2237873"/>
                            </a:xfrm>
                            <a:prstGeom prst="roundRect">
                              <a:avLst>
                                <a:gd name="adj" fmla="val 16667"/>
                              </a:avLst>
                            </a:prstGeom>
                            <a:solidFill>
                              <a:schemeClr val="accent3">
                                <a:lumMod val="20000"/>
                                <a:lumOff val="80000"/>
                              </a:schemeClr>
                            </a:solidFill>
                            <a:ln w="57150">
                              <a:solidFill>
                                <a:srgbClr val="00B050"/>
                              </a:solidFill>
                              <a:round/>
                              <a:headEnd/>
                              <a:tailEnd/>
                            </a:ln>
                          </wps:spPr>
                          <wps:txbx>
                            <w:txbxContent>
                              <w:p w14:paraId="41BFA308" w14:textId="77777777" w:rsidR="0028687E" w:rsidRPr="0028687E" w:rsidRDefault="0028687E" w:rsidP="005E5BAA">
                                <w:pPr>
                                  <w:jc w:val="center"/>
                                  <w:rPr>
                                    <w:rFonts w:ascii="Century Gothic" w:hAnsi="Century Gothic"/>
                                    <w:b/>
                                    <w:bCs/>
                                    <w:sz w:val="32"/>
                                    <w:szCs w:val="32"/>
                                  </w:rPr>
                                </w:pPr>
                                <w:r w:rsidRPr="0028687E">
                                  <w:rPr>
                                    <w:rFonts w:ascii="Century Gothic" w:hAnsi="Century Gothic"/>
                                    <w:b/>
                                    <w:bCs/>
                                    <w:sz w:val="32"/>
                                    <w:szCs w:val="32"/>
                                  </w:rPr>
                                  <w:t>Special Educational Needs</w:t>
                                </w:r>
                                <w:r w:rsidR="00951D31">
                                  <w:rPr>
                                    <w:rFonts w:ascii="Century Gothic" w:hAnsi="Century Gothic"/>
                                    <w:b/>
                                    <w:bCs/>
                                    <w:sz w:val="32"/>
                                    <w:szCs w:val="32"/>
                                  </w:rPr>
                                  <w:t xml:space="preserve"> and </w:t>
                                </w:r>
                                <w:r w:rsidR="007A1F49">
                                  <w:rPr>
                                    <w:rFonts w:ascii="Century Gothic" w:hAnsi="Century Gothic"/>
                                    <w:b/>
                                    <w:bCs/>
                                    <w:sz w:val="32"/>
                                    <w:szCs w:val="32"/>
                                  </w:rPr>
                                  <w:t>Disabilities</w:t>
                                </w:r>
                                <w:r w:rsidRPr="0028687E">
                                  <w:rPr>
                                    <w:rFonts w:ascii="Century Gothic" w:hAnsi="Century Gothic"/>
                                    <w:b/>
                                    <w:bCs/>
                                    <w:sz w:val="32"/>
                                    <w:szCs w:val="32"/>
                                  </w:rPr>
                                  <w:t xml:space="preserve"> Co-Ordinator (SEN</w:t>
                                </w:r>
                                <w:r w:rsidR="007A1F49">
                                  <w:rPr>
                                    <w:rFonts w:ascii="Century Gothic" w:hAnsi="Century Gothic"/>
                                    <w:b/>
                                    <w:bCs/>
                                    <w:sz w:val="32"/>
                                    <w:szCs w:val="32"/>
                                  </w:rPr>
                                  <w:t>D</w:t>
                                </w:r>
                                <w:r w:rsidRPr="0028687E">
                                  <w:rPr>
                                    <w:rFonts w:ascii="Century Gothic" w:hAnsi="Century Gothic"/>
                                    <w:b/>
                                    <w:bCs/>
                                    <w:sz w:val="32"/>
                                    <w:szCs w:val="32"/>
                                  </w:rPr>
                                  <w:t>Co):</w:t>
                                </w:r>
                              </w:p>
                              <w:p w14:paraId="6FDE50B5" w14:textId="77777777" w:rsidR="00D349C6" w:rsidRDefault="00EC386B" w:rsidP="005E5BAA">
                                <w:pPr>
                                  <w:jc w:val="center"/>
                                  <w:rPr>
                                    <w:rFonts w:ascii="Century Gothic" w:hAnsi="Century Gothic"/>
                                    <w:b/>
                                    <w:bCs/>
                                    <w:sz w:val="32"/>
                                    <w:szCs w:val="32"/>
                                  </w:rPr>
                                </w:pPr>
                                <w:r>
                                  <w:rPr>
                                    <w:rFonts w:ascii="Century Gothic" w:hAnsi="Century Gothic"/>
                                    <w:b/>
                                    <w:bCs/>
                                    <w:sz w:val="32"/>
                                    <w:szCs w:val="32"/>
                                  </w:rPr>
                                  <w:t>Michelle Rudge / Chris Newbould</w:t>
                                </w:r>
                              </w:p>
                              <w:p w14:paraId="3ECB11B0" w14:textId="553681A0" w:rsidR="005E5BAA" w:rsidRDefault="00EC386B" w:rsidP="00D349C6">
                                <w:pPr>
                                  <w:jc w:val="center"/>
                                  <w:rPr>
                                    <w:rFonts w:ascii="Century Gothic" w:hAnsi="Century Gothic"/>
                                    <w:b/>
                                    <w:bCs/>
                                    <w:sz w:val="32"/>
                                    <w:szCs w:val="32"/>
                                  </w:rPr>
                                </w:pPr>
                                <w:r>
                                  <w:rPr>
                                    <w:rFonts w:ascii="Century Gothic" w:hAnsi="Century Gothic"/>
                                    <w:b/>
                                    <w:bCs/>
                                    <w:sz w:val="32"/>
                                    <w:szCs w:val="32"/>
                                  </w:rPr>
                                  <w:t xml:space="preserve"> (0161 </w:t>
                                </w:r>
                                <w:r w:rsidR="00102996">
                                  <w:rPr>
                                    <w:rFonts w:ascii="Century Gothic" w:hAnsi="Century Gothic"/>
                                    <w:b/>
                                    <w:bCs/>
                                    <w:sz w:val="32"/>
                                    <w:szCs w:val="32"/>
                                  </w:rPr>
                                  <w:t>566 7359</w:t>
                                </w:r>
                                <w:r w:rsidR="0028687E" w:rsidRPr="0028687E">
                                  <w:rPr>
                                    <w:rFonts w:ascii="Century Gothic" w:hAnsi="Century Gothic"/>
                                    <w:b/>
                                    <w:bCs/>
                                    <w:sz w:val="32"/>
                                    <w:szCs w:val="32"/>
                                  </w:rPr>
                                  <w:t>)</w:t>
                                </w:r>
                              </w:p>
                              <w:p w14:paraId="0F725000" w14:textId="77777777" w:rsidR="0028687E" w:rsidRPr="0028687E" w:rsidRDefault="00D349C6" w:rsidP="005E5BAA">
                                <w:pPr>
                                  <w:jc w:val="center"/>
                                  <w:rPr>
                                    <w:rFonts w:ascii="Century Gothic" w:hAnsi="Century Gothic"/>
                                    <w:b/>
                                    <w:bCs/>
                                    <w:sz w:val="32"/>
                                    <w:szCs w:val="32"/>
                                  </w:rPr>
                                </w:pPr>
                                <w:r>
                                  <w:rPr>
                                    <w:rFonts w:ascii="Century Gothic" w:hAnsi="Century Gothic"/>
                                    <w:b/>
                                    <w:bCs/>
                                    <w:sz w:val="32"/>
                                    <w:szCs w:val="32"/>
                                  </w:rPr>
                                  <w:t>SEN</w:t>
                                </w:r>
                                <w:r w:rsidR="00951D31">
                                  <w:rPr>
                                    <w:rFonts w:ascii="Century Gothic" w:hAnsi="Century Gothic"/>
                                    <w:b/>
                                    <w:bCs/>
                                    <w:sz w:val="32"/>
                                    <w:szCs w:val="32"/>
                                  </w:rPr>
                                  <w:t>D</w:t>
                                </w:r>
                                <w:r>
                                  <w:rPr>
                                    <w:rFonts w:ascii="Century Gothic" w:hAnsi="Century Gothic"/>
                                    <w:b/>
                                    <w:bCs/>
                                    <w:sz w:val="32"/>
                                    <w:szCs w:val="32"/>
                                  </w:rPr>
                                  <w:t xml:space="preserve"> Governor: Rachel </w:t>
                                </w:r>
                                <w:proofErr w:type="spellStart"/>
                                <w:r>
                                  <w:rPr>
                                    <w:rFonts w:ascii="Century Gothic" w:hAnsi="Century Gothic"/>
                                    <w:b/>
                                    <w:bCs/>
                                    <w:sz w:val="32"/>
                                    <w:szCs w:val="32"/>
                                  </w:rPr>
                                  <w:t>Lapington</w:t>
                                </w:r>
                                <w:proofErr w:type="spellEnd"/>
                                <w:r>
                                  <w:rPr>
                                    <w:rFonts w:ascii="Century Gothic" w:hAnsi="Century Gothic"/>
                                    <w:b/>
                                    <w:bCs/>
                                    <w:sz w:val="32"/>
                                    <w:szCs w:val="32"/>
                                  </w:rPr>
                                  <w:t xml:space="preserve"> </w:t>
                                </w:r>
                              </w:p>
                              <w:p w14:paraId="2F73D948" w14:textId="77777777" w:rsidR="0028687E" w:rsidRDefault="0028687E" w:rsidP="0028687E">
                                <w:pPr>
                                  <w:jc w:val="center"/>
                                  <w:rPr>
                                    <w:rFonts w:ascii="Comic Sans MS" w:hAnsi="Comic Sans MS"/>
                                    <w:b/>
                                    <w:bCs/>
                                    <w:sz w:val="32"/>
                                    <w:szCs w:val="32"/>
                                  </w:rPr>
                                </w:pPr>
                              </w:p>
                              <w:p w14:paraId="0A636B5D" w14:textId="77777777" w:rsidR="0028687E" w:rsidRPr="00FD772B" w:rsidRDefault="0028687E" w:rsidP="0028687E">
                                <w:pPr>
                                  <w:jc w:val="center"/>
                                  <w:rPr>
                                    <w:rFonts w:ascii="Comic Sans MS" w:hAnsi="Comic Sans MS"/>
                                    <w:b/>
                                    <w:bCs/>
                                    <w:sz w:val="32"/>
                                    <w:szCs w:val="32"/>
                                  </w:rPr>
                                </w:pPr>
                              </w:p>
                              <w:p w14:paraId="231A77D9" w14:textId="77777777" w:rsidR="0028687E" w:rsidRPr="00FD772B" w:rsidRDefault="0028687E" w:rsidP="0028687E">
                                <w:pPr>
                                  <w:jc w:val="both"/>
                                  <w:rPr>
                                    <w:b/>
                                    <w:bCs/>
                                    <w:sz w:val="32"/>
                                    <w:szCs w:val="32"/>
                                  </w:rPr>
                                </w:pPr>
                              </w:p>
                              <w:p w14:paraId="497487FD" w14:textId="77777777" w:rsidR="0028687E" w:rsidRDefault="0028687E" w:rsidP="0028687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F2BE31" id="AutoShape 2" o:spid="_x0000_s1028" style="position:absolute;margin-left:0;margin-top:517.65pt;width:365.7pt;height:176.2pt;z-index:2516674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" fillcolor="#d3e5f6 [662]" strokecolor="#00b050" strokeweight="4.5pt">
                    <v:textbox>
                      <w:txbxContent>
                        <w:p w14:paraId="41BFA308" w14:textId="77777777" w:rsidR="0028687E" w:rsidRPr="0028687E" w:rsidRDefault="0028687E" w:rsidP="005E5BAA">
                          <w:pPr>
                            <w:jc w:val="center"/>
                            <w:rPr>
                              <w:rFonts w:ascii="Century Gothic" w:hAnsi="Century Gothic"/>
                              <w:b/>
                              <w:bCs/>
                              <w:sz w:val="32"/>
                              <w:szCs w:val="32"/>
                            </w:rPr>
                          </w:pPr>
                          <w:r w:rsidRPr="0028687E">
                            <w:rPr>
                              <w:rFonts w:ascii="Century Gothic" w:hAnsi="Century Gothic"/>
                              <w:b/>
                              <w:bCs/>
                              <w:sz w:val="32"/>
                              <w:szCs w:val="32"/>
                            </w:rPr>
                            <w:t>Special Educational Needs</w:t>
                          </w:r>
                          <w:r w:rsidR="00951D31">
                            <w:rPr>
                              <w:rFonts w:ascii="Century Gothic" w:hAnsi="Century Gothic"/>
                              <w:b/>
                              <w:bCs/>
                              <w:sz w:val="32"/>
                              <w:szCs w:val="32"/>
                            </w:rPr>
                            <w:t xml:space="preserve"> and </w:t>
                          </w:r>
                          <w:r w:rsidR="007A1F49">
                            <w:rPr>
                              <w:rFonts w:ascii="Century Gothic" w:hAnsi="Century Gothic"/>
                              <w:b/>
                              <w:bCs/>
                              <w:sz w:val="32"/>
                              <w:szCs w:val="32"/>
                            </w:rPr>
                            <w:t>Disabilities</w:t>
                          </w:r>
                          <w:r w:rsidRPr="0028687E">
                            <w:rPr>
                              <w:rFonts w:ascii="Century Gothic" w:hAnsi="Century Gothic"/>
                              <w:b/>
                              <w:bCs/>
                              <w:sz w:val="32"/>
                              <w:szCs w:val="32"/>
                            </w:rPr>
                            <w:t xml:space="preserve"> Co-Ordinator (SEN</w:t>
                          </w:r>
                          <w:r w:rsidR="007A1F49">
                            <w:rPr>
                              <w:rFonts w:ascii="Century Gothic" w:hAnsi="Century Gothic"/>
                              <w:b/>
                              <w:bCs/>
                              <w:sz w:val="32"/>
                              <w:szCs w:val="32"/>
                            </w:rPr>
                            <w:t>D</w:t>
                          </w:r>
                          <w:r w:rsidRPr="0028687E">
                            <w:rPr>
                              <w:rFonts w:ascii="Century Gothic" w:hAnsi="Century Gothic"/>
                              <w:b/>
                              <w:bCs/>
                              <w:sz w:val="32"/>
                              <w:szCs w:val="32"/>
                            </w:rPr>
                            <w:t>Co):</w:t>
                          </w:r>
                        </w:p>
                        <w:p w14:paraId="6FDE50B5" w14:textId="77777777" w:rsidR="00D349C6" w:rsidRDefault="00EC386B" w:rsidP="005E5BAA">
                          <w:pPr>
                            <w:jc w:val="center"/>
                            <w:rPr>
                              <w:rFonts w:ascii="Century Gothic" w:hAnsi="Century Gothic"/>
                              <w:b/>
                              <w:bCs/>
                              <w:sz w:val="32"/>
                              <w:szCs w:val="32"/>
                            </w:rPr>
                          </w:pPr>
                          <w:r>
                            <w:rPr>
                              <w:rFonts w:ascii="Century Gothic" w:hAnsi="Century Gothic"/>
                              <w:b/>
                              <w:bCs/>
                              <w:sz w:val="32"/>
                              <w:szCs w:val="32"/>
                            </w:rPr>
                            <w:t>Michelle Rudge / Chris Newbould</w:t>
                          </w:r>
                        </w:p>
                        <w:p w14:paraId="3ECB11B0" w14:textId="553681A0" w:rsidR="005E5BAA" w:rsidRDefault="00EC386B" w:rsidP="00D349C6">
                          <w:pPr>
                            <w:jc w:val="center"/>
                            <w:rPr>
                              <w:rFonts w:ascii="Century Gothic" w:hAnsi="Century Gothic"/>
                              <w:b/>
                              <w:bCs/>
                              <w:sz w:val="32"/>
                              <w:szCs w:val="32"/>
                            </w:rPr>
                          </w:pPr>
                          <w:r>
                            <w:rPr>
                              <w:rFonts w:ascii="Century Gothic" w:hAnsi="Century Gothic"/>
                              <w:b/>
                              <w:bCs/>
                              <w:sz w:val="32"/>
                              <w:szCs w:val="32"/>
                            </w:rPr>
                            <w:t xml:space="preserve"> (0161 </w:t>
                          </w:r>
                          <w:r w:rsidR="00102996">
                            <w:rPr>
                              <w:rFonts w:ascii="Century Gothic" w:hAnsi="Century Gothic"/>
                              <w:b/>
                              <w:bCs/>
                              <w:sz w:val="32"/>
                              <w:szCs w:val="32"/>
                            </w:rPr>
                            <w:t>566 7359</w:t>
                          </w:r>
                          <w:r w:rsidR="0028687E" w:rsidRPr="0028687E">
                            <w:rPr>
                              <w:rFonts w:ascii="Century Gothic" w:hAnsi="Century Gothic"/>
                              <w:b/>
                              <w:bCs/>
                              <w:sz w:val="32"/>
                              <w:szCs w:val="32"/>
                            </w:rPr>
                            <w:t>)</w:t>
                          </w:r>
                        </w:p>
                        <w:p w14:paraId="0F725000" w14:textId="77777777" w:rsidR="0028687E" w:rsidRPr="0028687E" w:rsidRDefault="00D349C6" w:rsidP="005E5BAA">
                          <w:pPr>
                            <w:jc w:val="center"/>
                            <w:rPr>
                              <w:rFonts w:ascii="Century Gothic" w:hAnsi="Century Gothic"/>
                              <w:b/>
                              <w:bCs/>
                              <w:sz w:val="32"/>
                              <w:szCs w:val="32"/>
                            </w:rPr>
                          </w:pPr>
                          <w:r>
                            <w:rPr>
                              <w:rFonts w:ascii="Century Gothic" w:hAnsi="Century Gothic"/>
                              <w:b/>
                              <w:bCs/>
                              <w:sz w:val="32"/>
                              <w:szCs w:val="32"/>
                            </w:rPr>
                            <w:t>SEN</w:t>
                          </w:r>
                          <w:r w:rsidR="00951D31">
                            <w:rPr>
                              <w:rFonts w:ascii="Century Gothic" w:hAnsi="Century Gothic"/>
                              <w:b/>
                              <w:bCs/>
                              <w:sz w:val="32"/>
                              <w:szCs w:val="32"/>
                            </w:rPr>
                            <w:t>D</w:t>
                          </w:r>
                          <w:r>
                            <w:rPr>
                              <w:rFonts w:ascii="Century Gothic" w:hAnsi="Century Gothic"/>
                              <w:b/>
                              <w:bCs/>
                              <w:sz w:val="32"/>
                              <w:szCs w:val="32"/>
                            </w:rPr>
                            <w:t xml:space="preserve"> Governor: Rachel </w:t>
                          </w:r>
                          <w:proofErr w:type="spellStart"/>
                          <w:r>
                            <w:rPr>
                              <w:rFonts w:ascii="Century Gothic" w:hAnsi="Century Gothic"/>
                              <w:b/>
                              <w:bCs/>
                              <w:sz w:val="32"/>
                              <w:szCs w:val="32"/>
                            </w:rPr>
                            <w:t>Lapington</w:t>
                          </w:r>
                          <w:proofErr w:type="spellEnd"/>
                          <w:r>
                            <w:rPr>
                              <w:rFonts w:ascii="Century Gothic" w:hAnsi="Century Gothic"/>
                              <w:b/>
                              <w:bCs/>
                              <w:sz w:val="32"/>
                              <w:szCs w:val="32"/>
                            </w:rPr>
                            <w:t xml:space="preserve"> </w:t>
                          </w:r>
                        </w:p>
                        <w:p w14:paraId="2F73D948" w14:textId="77777777" w:rsidR="0028687E" w:rsidRDefault="0028687E" w:rsidP="0028687E">
                          <w:pPr>
                            <w:jc w:val="center"/>
                            <w:rPr>
                              <w:rFonts w:ascii="Comic Sans MS" w:hAnsi="Comic Sans MS"/>
                              <w:b/>
                              <w:bCs/>
                              <w:sz w:val="32"/>
                              <w:szCs w:val="32"/>
                            </w:rPr>
                          </w:pPr>
                        </w:p>
                        <w:p w14:paraId="0A636B5D" w14:textId="77777777" w:rsidR="0028687E" w:rsidRPr="00FD772B" w:rsidRDefault="0028687E" w:rsidP="0028687E">
                          <w:pPr>
                            <w:jc w:val="center"/>
                            <w:rPr>
                              <w:rFonts w:ascii="Comic Sans MS" w:hAnsi="Comic Sans MS"/>
                              <w:b/>
                              <w:bCs/>
                              <w:sz w:val="32"/>
                              <w:szCs w:val="32"/>
                            </w:rPr>
                          </w:pPr>
                        </w:p>
                        <w:p w14:paraId="231A77D9" w14:textId="77777777" w:rsidR="0028687E" w:rsidRPr="00FD772B" w:rsidRDefault="0028687E" w:rsidP="0028687E">
                          <w:pPr>
                            <w:jc w:val="both"/>
                            <w:rPr>
                              <w:b/>
                              <w:bCs/>
                              <w:sz w:val="32"/>
                              <w:szCs w:val="32"/>
                            </w:rPr>
                          </w:pPr>
                        </w:p>
                        <w:p w14:paraId="497487FD" w14:textId="77777777" w:rsidR="0028687E" w:rsidRDefault="0028687E" w:rsidP="0028687E"/>
                      </w:txbxContent>
                    </v:textbox>
                    <w10:wrap anchorx="margin"/>
                  </v:roundrect>
                </w:pict>
              </mc:Fallback>
            </mc:AlternateContent>
          </w:r>
          <w:r w:rsidR="0028687E">
            <w:rPr>
              <w:noProof/>
              <w:lang w:eastAsia="en-GB"/>
            </w:rPr>
            <mc:AlternateContent>
              <mc:Choice Requires="wps">
                <w:drawing>
                  <wp:anchor distT="0" distB="0" distL="114300" distR="114300" simplePos="0" relativeHeight="251665407" behindDoc="0" locked="0" layoutInCell="1" allowOverlap="1" wp14:anchorId="52307733" wp14:editId="2859B9BE">
                    <wp:simplePos x="0" y="0"/>
                    <wp:positionH relativeFrom="page">
                      <wp:posOffset>5510463</wp:posOffset>
                    </wp:positionH>
                    <wp:positionV relativeFrom="page">
                      <wp:posOffset>2743201</wp:posOffset>
                    </wp:positionV>
                    <wp:extent cx="1880870" cy="7734868"/>
                    <wp:effectExtent l="0" t="0" r="0" b="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7734868"/>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b/>
                                    <w:color w:val="FF0000"/>
                                    <w:sz w:val="48"/>
                                    <w:szCs w:val="48"/>
                                  </w:rPr>
                                  <w:alias w:val="Subtitle"/>
                                  <w:id w:val="-1322347257"/>
                                  <w:dataBinding w:prefixMappings="xmlns:ns0='http://schemas.openxmlformats.org/package/2006/metadata/core-properties' xmlns:ns1='http://purl.org/dc/elements/1.1/'" w:xpath="/ns0:coreProperties[1]/ns1:subject[1]" w:storeItemID="{6C3C8BC8-F283-45AE-878A-BAB7291924A1}"/>
                                  <w:text/>
                                </w:sdtPr>
                                <w:sdtEndPr/>
                                <w:sdtContent>
                                  <w:p w14:paraId="723F92B9" w14:textId="5BE2B657" w:rsidR="0028687E" w:rsidRDefault="005E5BAA">
                                    <w:pPr>
                                      <w:pStyle w:val="Subtitle"/>
                                      <w:rPr>
                                        <w:rFonts w:cstheme="minorBidi"/>
                                        <w:color w:val="FFFFFF" w:themeColor="background1"/>
                                      </w:rPr>
                                    </w:pPr>
                                    <w:r>
                                      <w:rPr>
                                        <w:rFonts w:cstheme="minorBidi"/>
                                        <w:b/>
                                        <w:color w:val="FF0000"/>
                                        <w:sz w:val="48"/>
                                        <w:szCs w:val="48"/>
                                        <w:lang w:val="en-GB"/>
                                      </w:rPr>
                                      <w:t xml:space="preserve">Date of </w:t>
                                    </w:r>
                                    <w:proofErr w:type="gramStart"/>
                                    <w:r>
                                      <w:rPr>
                                        <w:rFonts w:cstheme="minorBidi"/>
                                        <w:b/>
                                        <w:color w:val="FF0000"/>
                                        <w:sz w:val="48"/>
                                        <w:szCs w:val="48"/>
                                        <w:lang w:val="en-GB"/>
                                      </w:rPr>
                                      <w:t xml:space="preserve">Policy </w:t>
                                    </w:r>
                                    <w:r w:rsidR="002605B9">
                                      <w:rPr>
                                        <w:rFonts w:cstheme="minorBidi"/>
                                        <w:b/>
                                        <w:color w:val="FF0000"/>
                                        <w:sz w:val="48"/>
                                        <w:szCs w:val="48"/>
                                        <w:lang w:val="en-GB"/>
                                      </w:rPr>
                                      <w:t>:</w:t>
                                    </w:r>
                                    <w:proofErr w:type="gramEnd"/>
                                    <w:r w:rsidR="002605B9">
                                      <w:rPr>
                                        <w:rFonts w:cstheme="minorBidi"/>
                                        <w:b/>
                                        <w:color w:val="FF0000"/>
                                        <w:sz w:val="48"/>
                                        <w:szCs w:val="48"/>
                                        <w:lang w:val="en-GB"/>
                                      </w:rPr>
                                      <w:t xml:space="preserve"> SEPT 202</w:t>
                                    </w:r>
                                    <w:r w:rsidR="00490F40">
                                      <w:rPr>
                                        <w:rFonts w:cstheme="minorBidi"/>
                                        <w:b/>
                                        <w:color w:val="FF0000"/>
                                        <w:sz w:val="48"/>
                                        <w:szCs w:val="48"/>
                                        <w:lang w:val="en-GB"/>
                                      </w:rPr>
                                      <w:t>6</w:t>
                                    </w:r>
                                    <w:r w:rsidR="0028687E">
                                      <w:rPr>
                                        <w:rFonts w:cstheme="minorBidi"/>
                                        <w:b/>
                                        <w:color w:val="FF0000"/>
                                        <w:sz w:val="48"/>
                                        <w:szCs w:val="48"/>
                                        <w:lang w:val="en-GB"/>
                                      </w:rPr>
                                      <w:t xml:space="preserve">      </w:t>
                                    </w:r>
                                    <w:r w:rsidR="002605B9">
                                      <w:rPr>
                                        <w:rFonts w:cstheme="minorBidi"/>
                                        <w:b/>
                                        <w:color w:val="FF0000"/>
                                        <w:sz w:val="48"/>
                                        <w:szCs w:val="48"/>
                                        <w:lang w:val="en-GB"/>
                                      </w:rPr>
                                      <w:t>Date for next  review: SEPT 202</w:t>
                                    </w:r>
                                    <w:r w:rsidR="00490F40">
                                      <w:rPr>
                                        <w:rFonts w:cstheme="minorBidi"/>
                                        <w:b/>
                                        <w:color w:val="FF0000"/>
                                        <w:sz w:val="48"/>
                                        <w:szCs w:val="48"/>
                                        <w:lang w:val="en-GB"/>
                                      </w:rPr>
                                      <w:t>7</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0</wp14:pctHeight>
                    </wp14:sizeRelV>
                  </wp:anchor>
                </w:drawing>
              </mc:Choice>
              <mc:Fallback>
                <w:pict>
                  <v:rect w14:anchorId="52307733" id="Rectangle 472" o:spid="_x0000_s1029" style="position:absolute;margin-left:433.9pt;margin-top:3in;width:148.1pt;height:609.05pt;z-index:251665407;visibility:visible;mso-wrap-style:square;mso-width-percent:242;mso-height-percent:0;mso-wrap-distance-left:9pt;mso-wrap-distance-top:0;mso-wrap-distance-right:9pt;mso-wrap-distance-bottom:0;mso-position-horizontal:absolute;mso-position-horizontal-relative:page;mso-position-vertical:absolute;mso-position-vertical-relative:page;mso-width-percent:242;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" fillcolor="#242852 [3215]" stroked="f" strokeweight="1.25pt">
                    <v:stroke endcap="round"/>
                    <v:textbox inset="14.4pt,,14.4pt">
                      <w:txbxContent>
                        <w:sdt>
                          <w:sdtPr>
                            <w:rPr>
                              <w:rFonts w:cstheme="minorBidi"/>
                              <w:b/>
                              <w:color w:val="FF0000"/>
                              <w:sz w:val="48"/>
                              <w:szCs w:val="48"/>
                            </w:rPr>
                            <w:alias w:val="Subtitle"/>
                            <w:id w:val="-1322347257"/>
                            <w:dataBinding w:prefixMappings="xmlns:ns0='http://schemas.openxmlformats.org/package/2006/metadata/core-properties' xmlns:ns1='http://purl.org/dc/elements/1.1/'" w:xpath="/ns0:coreProperties[1]/ns1:subject[1]" w:storeItemID="{6C3C8BC8-F283-45AE-878A-BAB7291924A1}"/>
                            <w:text/>
                          </w:sdtPr>
                          <w:sdtEndPr/>
                          <w:sdtContent>
                            <w:p w14:paraId="723F92B9" w14:textId="5BE2B657" w:rsidR="0028687E" w:rsidRDefault="005E5BAA">
                              <w:pPr>
                                <w:pStyle w:val="Subtitle"/>
                                <w:rPr>
                                  <w:rFonts w:cstheme="minorBidi"/>
                                  <w:color w:val="FFFFFF" w:themeColor="background1"/>
                                </w:rPr>
                              </w:pPr>
                              <w:r>
                                <w:rPr>
                                  <w:rFonts w:cstheme="minorBidi"/>
                                  <w:b/>
                                  <w:color w:val="FF0000"/>
                                  <w:sz w:val="48"/>
                                  <w:szCs w:val="48"/>
                                  <w:lang w:val="en-GB"/>
                                </w:rPr>
                                <w:t xml:space="preserve">Date of </w:t>
                              </w:r>
                              <w:proofErr w:type="gramStart"/>
                              <w:r>
                                <w:rPr>
                                  <w:rFonts w:cstheme="minorBidi"/>
                                  <w:b/>
                                  <w:color w:val="FF0000"/>
                                  <w:sz w:val="48"/>
                                  <w:szCs w:val="48"/>
                                  <w:lang w:val="en-GB"/>
                                </w:rPr>
                                <w:t xml:space="preserve">Policy </w:t>
                              </w:r>
                              <w:r w:rsidR="002605B9">
                                <w:rPr>
                                  <w:rFonts w:cstheme="minorBidi"/>
                                  <w:b/>
                                  <w:color w:val="FF0000"/>
                                  <w:sz w:val="48"/>
                                  <w:szCs w:val="48"/>
                                  <w:lang w:val="en-GB"/>
                                </w:rPr>
                                <w:t>:</w:t>
                              </w:r>
                              <w:proofErr w:type="gramEnd"/>
                              <w:r w:rsidR="002605B9">
                                <w:rPr>
                                  <w:rFonts w:cstheme="minorBidi"/>
                                  <w:b/>
                                  <w:color w:val="FF0000"/>
                                  <w:sz w:val="48"/>
                                  <w:szCs w:val="48"/>
                                  <w:lang w:val="en-GB"/>
                                </w:rPr>
                                <w:t xml:space="preserve"> SEPT 202</w:t>
                              </w:r>
                              <w:r w:rsidR="00490F40">
                                <w:rPr>
                                  <w:rFonts w:cstheme="minorBidi"/>
                                  <w:b/>
                                  <w:color w:val="FF0000"/>
                                  <w:sz w:val="48"/>
                                  <w:szCs w:val="48"/>
                                  <w:lang w:val="en-GB"/>
                                </w:rPr>
                                <w:t>6</w:t>
                              </w:r>
                              <w:r w:rsidR="0028687E">
                                <w:rPr>
                                  <w:rFonts w:cstheme="minorBidi"/>
                                  <w:b/>
                                  <w:color w:val="FF0000"/>
                                  <w:sz w:val="48"/>
                                  <w:szCs w:val="48"/>
                                  <w:lang w:val="en-GB"/>
                                </w:rPr>
                                <w:t xml:space="preserve">      </w:t>
                              </w:r>
                              <w:r w:rsidR="002605B9">
                                <w:rPr>
                                  <w:rFonts w:cstheme="minorBidi"/>
                                  <w:b/>
                                  <w:color w:val="FF0000"/>
                                  <w:sz w:val="48"/>
                                  <w:szCs w:val="48"/>
                                  <w:lang w:val="en-GB"/>
                                </w:rPr>
                                <w:t>Date for next  review: SEPT 202</w:t>
                              </w:r>
                              <w:r w:rsidR="00490F40">
                                <w:rPr>
                                  <w:rFonts w:cstheme="minorBidi"/>
                                  <w:b/>
                                  <w:color w:val="FF0000"/>
                                  <w:sz w:val="48"/>
                                  <w:szCs w:val="48"/>
                                  <w:lang w:val="en-GB"/>
                                </w:rPr>
                                <w:t>7</w:t>
                              </w:r>
                            </w:p>
                          </w:sdtContent>
                        </w:sdt>
                      </w:txbxContent>
                    </v:textbox>
                    <w10:wrap anchorx="page" anchory="page"/>
                  </v:rect>
                </w:pict>
              </mc:Fallback>
            </mc:AlternateContent>
          </w:r>
          <w:r w:rsidR="0028687E">
            <w:rPr>
              <w:rFonts w:ascii="Century Gothic" w:hAnsi="Century Gothic"/>
            </w:rPr>
            <w:br w:type="page"/>
          </w:r>
        </w:p>
      </w:sdtContent>
    </w:sdt>
    <w:tbl>
      <w:tblPr>
        <w:tblStyle w:val="TableGrid"/>
        <w:tblW w:w="10352" w:type="dxa"/>
        <w:tblInd w:w="108" w:type="dxa"/>
        <w:tblLook w:val="04A0" w:firstRow="1" w:lastRow="0" w:firstColumn="1" w:lastColumn="0" w:noHBand="0" w:noVBand="1"/>
      </w:tblPr>
      <w:tblGrid>
        <w:gridCol w:w="10352"/>
      </w:tblGrid>
      <w:tr w:rsidR="0028687E" w:rsidRPr="0028687E" w14:paraId="769AB783"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72D927ED" w14:textId="77777777" w:rsidR="0028687E" w:rsidRPr="0028687E" w:rsidRDefault="0028687E" w:rsidP="006B2AB5">
            <w:pPr>
              <w:pStyle w:val="Heading1"/>
              <w:shd w:val="clear" w:color="auto" w:fill="FFFFCC"/>
              <w:jc w:val="both"/>
              <w:outlineLvl w:val="0"/>
              <w:rPr>
                <w:rFonts w:ascii="Century Gothic" w:hAnsi="Century Gothic"/>
                <w:b w:val="0"/>
                <w:bCs w:val="0"/>
                <w:sz w:val="40"/>
                <w:szCs w:val="40"/>
              </w:rPr>
            </w:pPr>
            <w:r w:rsidRPr="0028687E">
              <w:rPr>
                <w:rFonts w:ascii="Century Gothic" w:hAnsi="Century Gothic"/>
                <w:sz w:val="40"/>
                <w:szCs w:val="40"/>
              </w:rPr>
              <w:lastRenderedPageBreak/>
              <w:t>Aims</w:t>
            </w:r>
          </w:p>
          <w:p w14:paraId="0FDD9C59" w14:textId="77777777" w:rsidR="0028687E" w:rsidRPr="0028687E" w:rsidRDefault="0028687E" w:rsidP="006B2AB5">
            <w:pPr>
              <w:shd w:val="clear" w:color="auto" w:fill="FFFFCC"/>
              <w:jc w:val="both"/>
              <w:rPr>
                <w:rFonts w:ascii="Century Gothic" w:hAnsi="Century Gothic"/>
              </w:rPr>
            </w:pPr>
          </w:p>
          <w:p w14:paraId="43C3AF84" w14:textId="77777777" w:rsidR="00AB4514" w:rsidRDefault="0028687E" w:rsidP="006B2AB5">
            <w:pPr>
              <w:shd w:val="clear" w:color="auto" w:fill="FFFFCC"/>
              <w:jc w:val="both"/>
              <w:rPr>
                <w:rFonts w:ascii="Century Gothic" w:hAnsi="Century Gothic"/>
              </w:rPr>
            </w:pPr>
            <w:r w:rsidRPr="00AB4514">
              <w:rPr>
                <w:rFonts w:ascii="Century Gothic" w:hAnsi="Century Gothic"/>
              </w:rPr>
              <w:t xml:space="preserve">Our policy for special educational needs </w:t>
            </w:r>
            <w:r w:rsidR="00951D31" w:rsidRPr="00AB4514">
              <w:rPr>
                <w:rFonts w:ascii="Century Gothic" w:hAnsi="Century Gothic"/>
              </w:rPr>
              <w:t xml:space="preserve">and disabilities </w:t>
            </w:r>
            <w:r w:rsidRPr="00AB4514">
              <w:rPr>
                <w:rFonts w:ascii="Century Gothic" w:hAnsi="Century Gothic"/>
              </w:rPr>
              <w:t>(SEN</w:t>
            </w:r>
            <w:r w:rsidR="00951D31" w:rsidRPr="00AB4514">
              <w:rPr>
                <w:rFonts w:ascii="Century Gothic" w:hAnsi="Century Gothic"/>
              </w:rPr>
              <w:t>D</w:t>
            </w:r>
            <w:r w:rsidRPr="00AB4514">
              <w:rPr>
                <w:rFonts w:ascii="Century Gothic" w:hAnsi="Century Gothic"/>
              </w:rPr>
              <w:t xml:space="preserve">s) </w:t>
            </w:r>
            <w:r w:rsidR="00AB4514" w:rsidRPr="00AB4514">
              <w:rPr>
                <w:rFonts w:ascii="Century Gothic" w:hAnsi="Century Gothic"/>
              </w:rPr>
              <w:t>sits within our curriculum intent:</w:t>
            </w:r>
          </w:p>
          <w:p w14:paraId="453122BC" w14:textId="77777777" w:rsidR="00AB4514" w:rsidRDefault="00AB4514" w:rsidP="006B2AB5">
            <w:pPr>
              <w:shd w:val="clear" w:color="auto" w:fill="FFFFCC"/>
              <w:jc w:val="both"/>
              <w:rPr>
                <w:rFonts w:ascii="Century Gothic" w:hAnsi="Century Gothic"/>
              </w:rPr>
            </w:pPr>
          </w:p>
          <w:p w14:paraId="090E6097" w14:textId="77777777" w:rsidR="00AB4514" w:rsidRDefault="005A3C5C" w:rsidP="006B2AB5">
            <w:pPr>
              <w:pStyle w:val="ListParagraph"/>
              <w:shd w:val="clear" w:color="auto" w:fill="FFFFCC"/>
              <w:spacing w:after="0" w:line="240" w:lineRule="auto"/>
              <w:ind w:left="502"/>
              <w:jc w:val="both"/>
              <w:rPr>
                <w:rStyle w:val="Emphasis"/>
                <w:rFonts w:asciiTheme="majorHAnsi" w:hAnsiTheme="majorHAnsi" w:cs="Arial"/>
                <w:color w:val="27245F"/>
                <w:shd w:val="clear" w:color="auto" w:fill="FFFFFF"/>
              </w:rPr>
            </w:pPr>
            <w:r>
              <w:rPr>
                <w:rStyle w:val="Emphasis"/>
                <w:rFonts w:asciiTheme="majorHAnsi" w:hAnsiTheme="majorHAnsi" w:cs="Arial"/>
                <w:color w:val="27245F"/>
                <w:shd w:val="clear" w:color="auto" w:fill="FFFFFF"/>
              </w:rPr>
              <w:t>“</w:t>
            </w:r>
            <w:proofErr w:type="gramStart"/>
            <w:r w:rsidR="00AB4514" w:rsidRPr="00AB4514">
              <w:rPr>
                <w:rStyle w:val="Emphasis"/>
                <w:rFonts w:asciiTheme="majorHAnsi" w:hAnsiTheme="majorHAnsi" w:cs="Arial"/>
                <w:color w:val="27245F"/>
                <w:shd w:val="clear" w:color="auto" w:fill="FFFFFF"/>
              </w:rPr>
              <w:t>to</w:t>
            </w:r>
            <w:proofErr w:type="gramEnd"/>
            <w:r w:rsidR="00AB4514" w:rsidRPr="00AB4514">
              <w:rPr>
                <w:rStyle w:val="Emphasis"/>
                <w:rFonts w:asciiTheme="majorHAnsi" w:hAnsiTheme="majorHAnsi" w:cs="Arial"/>
                <w:color w:val="27245F"/>
                <w:shd w:val="clear" w:color="auto" w:fill="FFFFFF"/>
              </w:rPr>
              <w:t xml:space="preserve"> create active learners who can </w:t>
            </w:r>
            <w:r w:rsidR="00AB4514" w:rsidRPr="00AB4514">
              <w:rPr>
                <w:rStyle w:val="highlight"/>
                <w:rFonts w:asciiTheme="majorHAnsi" w:hAnsiTheme="majorHAnsi" w:cs="Arial"/>
                <w:b/>
                <w:bCs/>
                <w:i/>
                <w:iCs/>
                <w:color w:val="1A74BA"/>
                <w:shd w:val="clear" w:color="auto" w:fill="FFFFFF"/>
              </w:rPr>
              <w:t>reflect</w:t>
            </w:r>
            <w:r w:rsidR="00AB4514" w:rsidRPr="00AB4514">
              <w:rPr>
                <w:rStyle w:val="Emphasis"/>
                <w:rFonts w:asciiTheme="majorHAnsi" w:hAnsiTheme="majorHAnsi" w:cs="Arial"/>
                <w:color w:val="27245F"/>
                <w:shd w:val="clear" w:color="auto" w:fill="FFFFFF"/>
              </w:rPr>
              <w:t>, </w:t>
            </w:r>
            <w:r w:rsidR="00AB4514" w:rsidRPr="00AB4514">
              <w:rPr>
                <w:rStyle w:val="highlight"/>
                <w:rFonts w:asciiTheme="majorHAnsi" w:hAnsiTheme="majorHAnsi" w:cs="Arial"/>
                <w:b/>
                <w:bCs/>
                <w:i/>
                <w:iCs/>
                <w:color w:val="1A74BA"/>
                <w:shd w:val="clear" w:color="auto" w:fill="FFFFFF"/>
              </w:rPr>
              <w:t>question</w:t>
            </w:r>
            <w:r w:rsidR="00AB4514" w:rsidRPr="00AB4514">
              <w:rPr>
                <w:rStyle w:val="Emphasis"/>
                <w:rFonts w:asciiTheme="majorHAnsi" w:hAnsiTheme="majorHAnsi" w:cs="Arial"/>
                <w:color w:val="27245F"/>
                <w:shd w:val="clear" w:color="auto" w:fill="FFFFFF"/>
              </w:rPr>
              <w:t>, </w:t>
            </w:r>
            <w:r w:rsidR="00AB4514" w:rsidRPr="00AB4514">
              <w:rPr>
                <w:rStyle w:val="highlight"/>
                <w:rFonts w:asciiTheme="majorHAnsi" w:hAnsiTheme="majorHAnsi" w:cs="Arial"/>
                <w:b/>
                <w:bCs/>
                <w:i/>
                <w:iCs/>
                <w:color w:val="1A74BA"/>
                <w:shd w:val="clear" w:color="auto" w:fill="FFFFFF"/>
              </w:rPr>
              <w:t>wonder</w:t>
            </w:r>
            <w:r w:rsidR="00AB4514" w:rsidRPr="00AB4514">
              <w:rPr>
                <w:rStyle w:val="Emphasis"/>
                <w:rFonts w:asciiTheme="majorHAnsi" w:hAnsiTheme="majorHAnsi" w:cs="Arial"/>
                <w:color w:val="27245F"/>
                <w:shd w:val="clear" w:color="auto" w:fill="FFFFFF"/>
              </w:rPr>
              <w:t>, </w:t>
            </w:r>
            <w:r w:rsidR="00AB4514" w:rsidRPr="00AB4514">
              <w:rPr>
                <w:rStyle w:val="highlight"/>
                <w:rFonts w:asciiTheme="majorHAnsi" w:hAnsiTheme="majorHAnsi" w:cs="Arial"/>
                <w:b/>
                <w:bCs/>
                <w:i/>
                <w:iCs/>
                <w:color w:val="1A74BA"/>
                <w:shd w:val="clear" w:color="auto" w:fill="FFFFFF"/>
              </w:rPr>
              <w:t>think</w:t>
            </w:r>
            <w:r w:rsidR="00AB4514" w:rsidRPr="00AB4514">
              <w:rPr>
                <w:rStyle w:val="Emphasis"/>
                <w:rFonts w:asciiTheme="majorHAnsi" w:hAnsiTheme="majorHAnsi" w:cs="Arial"/>
                <w:color w:val="27245F"/>
                <w:shd w:val="clear" w:color="auto" w:fill="FFFFFF"/>
              </w:rPr>
              <w:t>, </w:t>
            </w:r>
            <w:r w:rsidR="00AB4514" w:rsidRPr="00AB4514">
              <w:rPr>
                <w:rStyle w:val="highlight"/>
                <w:rFonts w:asciiTheme="majorHAnsi" w:hAnsiTheme="majorHAnsi" w:cs="Arial"/>
                <w:b/>
                <w:bCs/>
                <w:i/>
                <w:iCs/>
                <w:color w:val="1A74BA"/>
                <w:shd w:val="clear" w:color="auto" w:fill="FFFFFF"/>
              </w:rPr>
              <w:t>connect</w:t>
            </w:r>
            <w:r w:rsidR="00AB4514" w:rsidRPr="00AB4514">
              <w:rPr>
                <w:rStyle w:val="Emphasis"/>
                <w:rFonts w:asciiTheme="majorHAnsi" w:hAnsiTheme="majorHAnsi" w:cs="Arial"/>
                <w:color w:val="27245F"/>
                <w:shd w:val="clear" w:color="auto" w:fill="FFFFFF"/>
              </w:rPr>
              <w:t>, </w:t>
            </w:r>
            <w:r w:rsidR="00AB4514" w:rsidRPr="00AB4514">
              <w:rPr>
                <w:rStyle w:val="highlight"/>
                <w:rFonts w:asciiTheme="majorHAnsi" w:hAnsiTheme="majorHAnsi" w:cs="Arial"/>
                <w:b/>
                <w:bCs/>
                <w:i/>
                <w:iCs/>
                <w:color w:val="1A74BA"/>
                <w:shd w:val="clear" w:color="auto" w:fill="FFFFFF"/>
              </w:rPr>
              <w:t>be self-aware</w:t>
            </w:r>
            <w:r w:rsidR="00AB4514" w:rsidRPr="00AB4514">
              <w:rPr>
                <w:rStyle w:val="Emphasis"/>
                <w:rFonts w:asciiTheme="majorHAnsi" w:hAnsiTheme="majorHAnsi" w:cs="Arial"/>
                <w:color w:val="27245F"/>
                <w:shd w:val="clear" w:color="auto" w:fill="FFFFFF"/>
              </w:rPr>
              <w:t> and </w:t>
            </w:r>
            <w:r w:rsidR="00AB4514" w:rsidRPr="00AB4514">
              <w:rPr>
                <w:rStyle w:val="highlight"/>
                <w:rFonts w:asciiTheme="majorHAnsi" w:hAnsiTheme="majorHAnsi" w:cs="Arial"/>
                <w:b/>
                <w:bCs/>
                <w:i/>
                <w:iCs/>
                <w:color w:val="1A74BA"/>
                <w:shd w:val="clear" w:color="auto" w:fill="FFFFFF"/>
              </w:rPr>
              <w:t>be resilient</w:t>
            </w:r>
            <w:r w:rsidR="00AB4514" w:rsidRPr="00AB4514">
              <w:rPr>
                <w:rStyle w:val="Emphasis"/>
                <w:rFonts w:asciiTheme="majorHAnsi" w:hAnsiTheme="majorHAnsi" w:cs="Arial"/>
                <w:color w:val="27245F"/>
                <w:shd w:val="clear" w:color="auto" w:fill="FFFFFF"/>
              </w:rPr>
              <w:t>. We intend to provide opportunities for our children to </w:t>
            </w:r>
            <w:r w:rsidR="00AB4514" w:rsidRPr="00AB4514">
              <w:rPr>
                <w:rStyle w:val="highlight"/>
                <w:rFonts w:asciiTheme="majorHAnsi" w:hAnsiTheme="majorHAnsi" w:cs="Arial"/>
                <w:b/>
                <w:bCs/>
                <w:i/>
                <w:iCs/>
                <w:color w:val="1A74BA"/>
                <w:shd w:val="clear" w:color="auto" w:fill="FFFFFF"/>
              </w:rPr>
              <w:t>build knowledge</w:t>
            </w:r>
            <w:r w:rsidR="00AB4514" w:rsidRPr="00AB4514">
              <w:rPr>
                <w:rStyle w:val="Emphasis"/>
                <w:rFonts w:asciiTheme="majorHAnsi" w:hAnsiTheme="majorHAnsi" w:cs="Arial"/>
                <w:color w:val="27245F"/>
                <w:shd w:val="clear" w:color="auto" w:fill="FFFFFF"/>
              </w:rPr>
              <w:t>, </w:t>
            </w:r>
            <w:r w:rsidR="00AB4514" w:rsidRPr="00AB4514">
              <w:rPr>
                <w:rStyle w:val="highlight"/>
                <w:rFonts w:asciiTheme="majorHAnsi" w:hAnsiTheme="majorHAnsi" w:cs="Arial"/>
                <w:b/>
                <w:bCs/>
                <w:i/>
                <w:iCs/>
                <w:color w:val="1A74BA"/>
                <w:shd w:val="clear" w:color="auto" w:fill="FFFFFF"/>
              </w:rPr>
              <w:t>make meaning</w:t>
            </w:r>
            <w:r w:rsidR="00AB4514" w:rsidRPr="00AB4514">
              <w:rPr>
                <w:rStyle w:val="Emphasis"/>
                <w:rFonts w:asciiTheme="majorHAnsi" w:hAnsiTheme="majorHAnsi" w:cs="Arial"/>
                <w:color w:val="27245F"/>
                <w:shd w:val="clear" w:color="auto" w:fill="FFFFFF"/>
              </w:rPr>
              <w:t> and</w:t>
            </w:r>
            <w:r w:rsidR="00AB4514" w:rsidRPr="00AB4514">
              <w:rPr>
                <w:rStyle w:val="highlight"/>
                <w:rFonts w:asciiTheme="majorHAnsi" w:hAnsiTheme="majorHAnsi" w:cs="Arial"/>
                <w:b/>
                <w:bCs/>
                <w:i/>
                <w:iCs/>
                <w:color w:val="1A74BA"/>
                <w:shd w:val="clear" w:color="auto" w:fill="FFFFFF"/>
              </w:rPr>
              <w:t> apply understanding</w:t>
            </w:r>
            <w:r w:rsidR="00AB4514" w:rsidRPr="00AB4514">
              <w:rPr>
                <w:rStyle w:val="Emphasis"/>
                <w:rFonts w:asciiTheme="majorHAnsi" w:hAnsiTheme="majorHAnsi" w:cs="Arial"/>
                <w:color w:val="27245F"/>
                <w:shd w:val="clear" w:color="auto" w:fill="FFFFFF"/>
              </w:rPr>
              <w:t xml:space="preserve"> across </w:t>
            </w:r>
            <w:r>
              <w:rPr>
                <w:rStyle w:val="Emphasis"/>
                <w:rFonts w:asciiTheme="majorHAnsi" w:hAnsiTheme="majorHAnsi" w:cs="Arial"/>
                <w:color w:val="27245F"/>
                <w:shd w:val="clear" w:color="auto" w:fill="FFFFFF"/>
              </w:rPr>
              <w:t>a range of learning experiences.”</w:t>
            </w:r>
          </w:p>
          <w:p w14:paraId="079C2F9D" w14:textId="77777777" w:rsidR="005A3C5C" w:rsidRDefault="005A3C5C" w:rsidP="006B2AB5">
            <w:pPr>
              <w:pStyle w:val="ListParagraph"/>
              <w:shd w:val="clear" w:color="auto" w:fill="FFFFCC"/>
              <w:spacing w:after="0" w:line="240" w:lineRule="auto"/>
              <w:ind w:left="502"/>
              <w:jc w:val="both"/>
              <w:rPr>
                <w:rStyle w:val="Emphasis"/>
                <w:rFonts w:asciiTheme="majorHAnsi" w:hAnsiTheme="majorHAnsi" w:cs="Arial"/>
                <w:color w:val="27245F"/>
                <w:shd w:val="clear" w:color="auto" w:fill="FFFFFF"/>
              </w:rPr>
            </w:pPr>
          </w:p>
          <w:p w14:paraId="0DDB5AB4" w14:textId="77777777" w:rsidR="005A3C5C" w:rsidRPr="005A3C5C" w:rsidRDefault="005A3C5C" w:rsidP="006B2AB5">
            <w:pPr>
              <w:shd w:val="clear" w:color="auto" w:fill="FFFFCC"/>
              <w:jc w:val="both"/>
              <w:rPr>
                <w:rFonts w:ascii="Century Gothic" w:hAnsi="Century Gothic"/>
              </w:rPr>
            </w:pPr>
            <w:r>
              <w:rPr>
                <w:rFonts w:ascii="Century Gothic" w:hAnsi="Century Gothic"/>
              </w:rPr>
              <w:t>As part of this, we</w:t>
            </w:r>
            <w:r w:rsidR="002605B9">
              <w:rPr>
                <w:rFonts w:ascii="Century Gothic" w:hAnsi="Century Gothic"/>
              </w:rPr>
              <w:t xml:space="preserve"> have a particular commitment</w:t>
            </w:r>
            <w:r>
              <w:rPr>
                <w:rFonts w:ascii="Century Gothic" w:hAnsi="Century Gothic"/>
              </w:rPr>
              <w:t xml:space="preserve">: </w:t>
            </w:r>
          </w:p>
          <w:p w14:paraId="33335580" w14:textId="77777777" w:rsidR="00AB4514" w:rsidRDefault="00AB4514" w:rsidP="006B2AB5">
            <w:pPr>
              <w:shd w:val="clear" w:color="auto" w:fill="FFFFCC"/>
              <w:jc w:val="both"/>
              <w:rPr>
                <w:rFonts w:ascii="Century Gothic" w:hAnsi="Century Gothic"/>
              </w:rPr>
            </w:pPr>
          </w:p>
          <w:p w14:paraId="5363EC7C" w14:textId="77777777" w:rsidR="0028687E" w:rsidRPr="005A3C5C" w:rsidRDefault="005A3C5C" w:rsidP="006B2AB5">
            <w:pPr>
              <w:pStyle w:val="ListParagraph"/>
              <w:shd w:val="clear" w:color="auto" w:fill="FFFFCC"/>
              <w:spacing w:after="0" w:line="240" w:lineRule="auto"/>
              <w:ind w:left="502"/>
              <w:jc w:val="both"/>
              <w:rPr>
                <w:rFonts w:ascii="Century Gothic" w:hAnsi="Century Gothic"/>
              </w:rPr>
            </w:pPr>
            <w:r>
              <w:rPr>
                <w:rStyle w:val="Emphasis"/>
                <w:rFonts w:ascii="Century Gothic" w:hAnsi="Century Gothic" w:cs="Arial"/>
                <w:color w:val="27245F"/>
                <w:shd w:val="clear" w:color="auto" w:fill="FFFFFF"/>
              </w:rPr>
              <w:t>“</w:t>
            </w:r>
            <w:proofErr w:type="gramStart"/>
            <w:r w:rsidRPr="005A3C5C">
              <w:rPr>
                <w:rStyle w:val="Emphasis"/>
                <w:rFonts w:ascii="Century Gothic" w:hAnsi="Century Gothic" w:cs="Arial"/>
                <w:color w:val="27245F"/>
                <w:shd w:val="clear" w:color="auto" w:fill="FFFFFF"/>
              </w:rPr>
              <w:t>the</w:t>
            </w:r>
            <w:proofErr w:type="gramEnd"/>
            <w:r w:rsidRPr="005A3C5C">
              <w:rPr>
                <w:rStyle w:val="Emphasis"/>
                <w:rFonts w:ascii="Century Gothic" w:hAnsi="Century Gothic" w:cs="Arial"/>
                <w:color w:val="27245F"/>
                <w:shd w:val="clear" w:color="auto" w:fill="FFFFFF"/>
              </w:rPr>
              <w:t xml:space="preserve"> promotion of acceptance and inclusion underpins our curriculum, whilst maintaining our strong Christian values and ethos.</w:t>
            </w:r>
            <w:r>
              <w:rPr>
                <w:rStyle w:val="Emphasis"/>
                <w:rFonts w:ascii="Century Gothic" w:hAnsi="Century Gothic" w:cs="Arial"/>
                <w:color w:val="27245F"/>
                <w:shd w:val="clear" w:color="auto" w:fill="FFFFFF"/>
              </w:rPr>
              <w:t>”</w:t>
            </w:r>
          </w:p>
          <w:p w14:paraId="3B743AD9" w14:textId="77777777" w:rsidR="005A3C5C" w:rsidRDefault="005A3C5C" w:rsidP="006B2AB5">
            <w:pPr>
              <w:shd w:val="clear" w:color="auto" w:fill="FFFFCC"/>
              <w:jc w:val="both"/>
              <w:rPr>
                <w:rFonts w:ascii="Century Gothic" w:hAnsi="Century Gothic"/>
              </w:rPr>
            </w:pPr>
          </w:p>
          <w:p w14:paraId="75025C96" w14:textId="77777777" w:rsidR="005A3C5C" w:rsidRPr="0028687E" w:rsidRDefault="005A3C5C" w:rsidP="006B2AB5">
            <w:pPr>
              <w:shd w:val="clear" w:color="auto" w:fill="FFFFCC"/>
              <w:jc w:val="both"/>
              <w:rPr>
                <w:rFonts w:ascii="Century Gothic" w:hAnsi="Century Gothic"/>
              </w:rPr>
            </w:pPr>
            <w:r>
              <w:rPr>
                <w:rFonts w:ascii="Century Gothic" w:hAnsi="Century Gothic"/>
              </w:rPr>
              <w:t xml:space="preserve"> In our school</w:t>
            </w:r>
            <w:r w:rsidRPr="0028687E">
              <w:rPr>
                <w:rFonts w:ascii="Century Gothic" w:hAnsi="Century Gothic"/>
              </w:rPr>
              <w:t xml:space="preserve"> all children are respected, their individual needs </w:t>
            </w:r>
            <w:r w:rsidR="002605B9">
              <w:rPr>
                <w:rFonts w:ascii="Century Gothic" w:hAnsi="Century Gothic"/>
              </w:rPr>
              <w:t xml:space="preserve">are </w:t>
            </w:r>
            <w:r w:rsidRPr="0028687E">
              <w:rPr>
                <w:rFonts w:ascii="Century Gothic" w:hAnsi="Century Gothic"/>
              </w:rPr>
              <w:t>met and their individual contributions valued.</w:t>
            </w:r>
          </w:p>
          <w:p w14:paraId="76A6EAD0" w14:textId="77777777" w:rsidR="005A3C5C" w:rsidRDefault="005A3C5C" w:rsidP="006B2AB5">
            <w:pPr>
              <w:shd w:val="clear" w:color="auto" w:fill="FFFFCC"/>
              <w:jc w:val="both"/>
              <w:rPr>
                <w:rFonts w:ascii="Century Gothic" w:hAnsi="Century Gothic"/>
              </w:rPr>
            </w:pPr>
          </w:p>
          <w:p w14:paraId="6618737B" w14:textId="77777777" w:rsidR="0028687E" w:rsidRPr="0028687E" w:rsidRDefault="0028687E" w:rsidP="006B2AB5">
            <w:pPr>
              <w:shd w:val="clear" w:color="auto" w:fill="FFFFCC"/>
              <w:jc w:val="both"/>
              <w:rPr>
                <w:rFonts w:ascii="Century Gothic" w:hAnsi="Century Gothic"/>
              </w:rPr>
            </w:pPr>
          </w:p>
          <w:p w14:paraId="531313FB" w14:textId="77777777" w:rsidR="0028687E" w:rsidRPr="0028687E" w:rsidRDefault="0028687E" w:rsidP="006B2AB5">
            <w:pPr>
              <w:shd w:val="clear" w:color="auto" w:fill="FFFFCC"/>
              <w:jc w:val="both"/>
              <w:rPr>
                <w:rFonts w:ascii="Century Gothic" w:hAnsi="Century Gothic"/>
                <w:b/>
                <w:bCs/>
              </w:rPr>
            </w:pPr>
          </w:p>
          <w:p w14:paraId="1DF261B2" w14:textId="77777777" w:rsidR="0028687E" w:rsidRPr="0028687E" w:rsidRDefault="0028687E" w:rsidP="006B2AB5">
            <w:pPr>
              <w:shd w:val="clear" w:color="auto" w:fill="FFFFCC"/>
              <w:rPr>
                <w:rFonts w:ascii="Century Gothic" w:hAnsi="Century Gothic"/>
              </w:rPr>
            </w:pPr>
          </w:p>
        </w:tc>
      </w:tr>
      <w:tr w:rsidR="0028687E" w:rsidRPr="0028687E" w14:paraId="68D4B02F"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287F123B" w14:textId="77777777" w:rsidR="0028687E" w:rsidRPr="0028687E" w:rsidRDefault="0028687E" w:rsidP="006B2AB5">
            <w:pPr>
              <w:pStyle w:val="Heading1"/>
              <w:shd w:val="clear" w:color="auto" w:fill="FFFFCC"/>
              <w:jc w:val="both"/>
              <w:outlineLvl w:val="0"/>
              <w:rPr>
                <w:rFonts w:ascii="Century Gothic" w:hAnsi="Century Gothic"/>
                <w:b w:val="0"/>
                <w:bCs w:val="0"/>
                <w:sz w:val="40"/>
                <w:szCs w:val="40"/>
              </w:rPr>
            </w:pPr>
            <w:r w:rsidRPr="0028687E">
              <w:rPr>
                <w:rFonts w:ascii="Century Gothic" w:hAnsi="Century Gothic"/>
                <w:sz w:val="40"/>
                <w:szCs w:val="40"/>
              </w:rPr>
              <w:t>Objectives</w:t>
            </w:r>
          </w:p>
          <w:p w14:paraId="2DEB1BCE" w14:textId="77777777" w:rsidR="0028687E" w:rsidRPr="0028687E" w:rsidRDefault="0028687E" w:rsidP="006B2AB5">
            <w:pPr>
              <w:shd w:val="clear" w:color="auto" w:fill="FFFFCC"/>
              <w:jc w:val="both"/>
              <w:rPr>
                <w:rFonts w:ascii="Century Gothic" w:hAnsi="Century Gothic"/>
              </w:rPr>
            </w:pPr>
          </w:p>
          <w:p w14:paraId="2F96746B" w14:textId="77777777" w:rsidR="0028687E" w:rsidRPr="000D7FB3" w:rsidRDefault="0028687E" w:rsidP="006B2AB5">
            <w:pPr>
              <w:widowControl w:val="0"/>
              <w:numPr>
                <w:ilvl w:val="0"/>
                <w:numId w:val="18"/>
              </w:numPr>
              <w:shd w:val="clear" w:color="auto" w:fill="FFFFCC"/>
              <w:tabs>
                <w:tab w:val="left" w:pos="720"/>
              </w:tabs>
              <w:autoSpaceDE w:val="0"/>
              <w:autoSpaceDN w:val="0"/>
              <w:adjustRightInd w:val="0"/>
              <w:spacing w:after="120"/>
              <w:ind w:left="714" w:hanging="357"/>
              <w:rPr>
                <w:rFonts w:ascii="Century Gothic" w:hAnsi="Century Gothic"/>
                <w:sz w:val="24"/>
                <w:szCs w:val="24"/>
              </w:rPr>
            </w:pPr>
            <w:r w:rsidRPr="000D7FB3">
              <w:rPr>
                <w:rFonts w:ascii="Century Gothic" w:hAnsi="Century Gothic"/>
                <w:sz w:val="24"/>
                <w:szCs w:val="24"/>
              </w:rPr>
              <w:t xml:space="preserve">To ensure every child receives their entitlement to a broad, balanced and </w:t>
            </w:r>
            <w:r w:rsidR="003F76CE">
              <w:rPr>
                <w:rFonts w:ascii="Century Gothic" w:hAnsi="Century Gothic"/>
                <w:sz w:val="24"/>
                <w:szCs w:val="24"/>
              </w:rPr>
              <w:t>adapted</w:t>
            </w:r>
            <w:r w:rsidRPr="000D7FB3">
              <w:rPr>
                <w:rFonts w:ascii="Century Gothic" w:hAnsi="Century Gothic"/>
                <w:sz w:val="24"/>
                <w:szCs w:val="24"/>
              </w:rPr>
              <w:t xml:space="preserve"> curriculum.</w:t>
            </w:r>
          </w:p>
          <w:p w14:paraId="39FD0AC2" w14:textId="77777777" w:rsidR="0028687E" w:rsidRPr="000D7FB3" w:rsidRDefault="0028687E" w:rsidP="006B2AB5">
            <w:pPr>
              <w:widowControl w:val="0"/>
              <w:numPr>
                <w:ilvl w:val="0"/>
                <w:numId w:val="18"/>
              </w:numPr>
              <w:shd w:val="clear" w:color="auto" w:fill="FFFFCC"/>
              <w:tabs>
                <w:tab w:val="left" w:pos="720"/>
              </w:tabs>
              <w:autoSpaceDE w:val="0"/>
              <w:autoSpaceDN w:val="0"/>
              <w:adjustRightInd w:val="0"/>
              <w:spacing w:after="120"/>
              <w:ind w:left="714" w:hanging="357"/>
              <w:rPr>
                <w:rFonts w:ascii="Century Gothic" w:hAnsi="Century Gothic"/>
                <w:sz w:val="24"/>
                <w:szCs w:val="24"/>
              </w:rPr>
            </w:pPr>
            <w:r w:rsidRPr="000D7FB3">
              <w:rPr>
                <w:rFonts w:ascii="Century Gothic" w:hAnsi="Century Gothic"/>
                <w:sz w:val="24"/>
                <w:szCs w:val="24"/>
              </w:rPr>
              <w:t>To ensure every child has the opportunity to reach their full potential.</w:t>
            </w:r>
          </w:p>
          <w:p w14:paraId="3B927ECE" w14:textId="77777777" w:rsidR="0028687E" w:rsidRPr="000D7FB3" w:rsidRDefault="0028687E" w:rsidP="006B2AB5">
            <w:pPr>
              <w:widowControl w:val="0"/>
              <w:numPr>
                <w:ilvl w:val="0"/>
                <w:numId w:val="18"/>
              </w:numPr>
              <w:shd w:val="clear" w:color="auto" w:fill="FFFFCC"/>
              <w:tabs>
                <w:tab w:val="left" w:pos="720"/>
              </w:tabs>
              <w:autoSpaceDE w:val="0"/>
              <w:autoSpaceDN w:val="0"/>
              <w:adjustRightInd w:val="0"/>
              <w:spacing w:after="120"/>
              <w:ind w:left="714" w:hanging="357"/>
              <w:rPr>
                <w:rFonts w:ascii="Century Gothic" w:hAnsi="Century Gothic"/>
                <w:sz w:val="24"/>
                <w:szCs w:val="24"/>
              </w:rPr>
            </w:pPr>
            <w:r w:rsidRPr="000D7FB3">
              <w:rPr>
                <w:rFonts w:ascii="Century Gothic" w:hAnsi="Century Gothic"/>
                <w:sz w:val="24"/>
                <w:szCs w:val="24"/>
              </w:rPr>
              <w:t>To ensure every child’s special needs</w:t>
            </w:r>
            <w:r w:rsidR="005A3C5C">
              <w:rPr>
                <w:rFonts w:ascii="Century Gothic" w:hAnsi="Century Gothic"/>
                <w:sz w:val="24"/>
                <w:szCs w:val="24"/>
              </w:rPr>
              <w:t xml:space="preserve"> and</w:t>
            </w:r>
            <w:r w:rsidR="00951D31">
              <w:rPr>
                <w:rFonts w:ascii="Century Gothic" w:hAnsi="Century Gothic"/>
                <w:sz w:val="24"/>
                <w:szCs w:val="24"/>
              </w:rPr>
              <w:t xml:space="preserve">/or disabilities </w:t>
            </w:r>
            <w:r w:rsidRPr="000D7FB3">
              <w:rPr>
                <w:rFonts w:ascii="Century Gothic" w:hAnsi="Century Gothic"/>
                <w:sz w:val="24"/>
                <w:szCs w:val="24"/>
              </w:rPr>
              <w:t>are understood by all staff and that a consistent, whole-school approach is adopted to meet these needs.</w:t>
            </w:r>
          </w:p>
          <w:p w14:paraId="7E1785DD" w14:textId="77777777" w:rsidR="0028687E" w:rsidRPr="000D7FB3" w:rsidRDefault="0028687E" w:rsidP="006B2AB5">
            <w:pPr>
              <w:pStyle w:val="ListParagraph"/>
              <w:numPr>
                <w:ilvl w:val="0"/>
                <w:numId w:val="18"/>
              </w:numPr>
              <w:shd w:val="clear" w:color="auto" w:fill="FFFFCC"/>
              <w:tabs>
                <w:tab w:val="left" w:pos="720"/>
              </w:tabs>
              <w:spacing w:after="120" w:line="240" w:lineRule="auto"/>
              <w:ind w:left="714" w:hanging="357"/>
              <w:contextualSpacing w:val="0"/>
              <w:rPr>
                <w:rFonts w:ascii="Century Gothic" w:hAnsi="Century Gothic"/>
                <w:sz w:val="24"/>
                <w:szCs w:val="24"/>
              </w:rPr>
            </w:pPr>
            <w:r w:rsidRPr="000D7FB3">
              <w:rPr>
                <w:rFonts w:ascii="Century Gothic" w:hAnsi="Century Gothic"/>
                <w:sz w:val="24"/>
                <w:szCs w:val="24"/>
              </w:rPr>
              <w:t>To provide support and advice for all staff working with pupils with special educational needs</w:t>
            </w:r>
            <w:r w:rsidR="00951D31">
              <w:rPr>
                <w:rFonts w:ascii="Century Gothic" w:hAnsi="Century Gothic"/>
                <w:sz w:val="24"/>
                <w:szCs w:val="24"/>
              </w:rPr>
              <w:t xml:space="preserve"> and disabilities</w:t>
            </w:r>
            <w:r w:rsidRPr="000D7FB3">
              <w:rPr>
                <w:rFonts w:ascii="Century Gothic" w:hAnsi="Century Gothic"/>
                <w:sz w:val="24"/>
                <w:szCs w:val="24"/>
              </w:rPr>
              <w:t>.</w:t>
            </w:r>
          </w:p>
          <w:p w14:paraId="6777781A" w14:textId="77777777" w:rsidR="0028687E" w:rsidRPr="000D7FB3" w:rsidRDefault="0028687E" w:rsidP="006B2AB5">
            <w:pPr>
              <w:pStyle w:val="ListParagraph"/>
              <w:numPr>
                <w:ilvl w:val="0"/>
                <w:numId w:val="18"/>
              </w:numPr>
              <w:shd w:val="clear" w:color="auto" w:fill="FFFFCC"/>
              <w:tabs>
                <w:tab w:val="left" w:pos="720"/>
              </w:tabs>
              <w:spacing w:after="120" w:line="240" w:lineRule="auto"/>
              <w:ind w:left="714" w:hanging="357"/>
              <w:contextualSpacing w:val="0"/>
              <w:rPr>
                <w:rFonts w:ascii="Century Gothic" w:hAnsi="Century Gothic"/>
                <w:sz w:val="24"/>
                <w:szCs w:val="24"/>
              </w:rPr>
            </w:pPr>
            <w:r w:rsidRPr="000D7FB3">
              <w:rPr>
                <w:rFonts w:ascii="Century Gothic" w:hAnsi="Century Gothic"/>
                <w:sz w:val="24"/>
                <w:szCs w:val="24"/>
              </w:rPr>
              <w:t>To ensure appropriate systems are in place to enable pupils, parents, teachers and other professionals to work in partnership to meet special educational needs</w:t>
            </w:r>
            <w:r w:rsidR="00951D31">
              <w:rPr>
                <w:rFonts w:ascii="Century Gothic" w:hAnsi="Century Gothic"/>
                <w:sz w:val="24"/>
                <w:szCs w:val="24"/>
              </w:rPr>
              <w:t xml:space="preserve"> and disabilities</w:t>
            </w:r>
            <w:r w:rsidRPr="000D7FB3">
              <w:rPr>
                <w:rFonts w:ascii="Century Gothic" w:hAnsi="Century Gothic"/>
                <w:sz w:val="24"/>
                <w:szCs w:val="24"/>
              </w:rPr>
              <w:t xml:space="preserve"> in an inclusive setting.</w:t>
            </w:r>
          </w:p>
          <w:p w14:paraId="6D47715B" w14:textId="77777777" w:rsidR="0028687E" w:rsidRPr="0028687E" w:rsidRDefault="0028687E" w:rsidP="006B2AB5">
            <w:pPr>
              <w:shd w:val="clear" w:color="auto" w:fill="FFFFCC"/>
              <w:rPr>
                <w:rFonts w:ascii="Century Gothic" w:hAnsi="Century Gothic"/>
              </w:rPr>
            </w:pPr>
          </w:p>
        </w:tc>
      </w:tr>
      <w:tr w:rsidR="0028687E" w:rsidRPr="0028687E" w14:paraId="7708723B"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4277EC4B" w14:textId="77777777" w:rsidR="0028687E" w:rsidRPr="0028687E" w:rsidRDefault="0028687E" w:rsidP="006B2AB5">
            <w:pPr>
              <w:pStyle w:val="Heading1"/>
              <w:shd w:val="clear" w:color="auto" w:fill="FFFFCC"/>
              <w:jc w:val="both"/>
              <w:outlineLvl w:val="0"/>
              <w:rPr>
                <w:rFonts w:ascii="Century Gothic" w:hAnsi="Century Gothic"/>
                <w:b w:val="0"/>
                <w:bCs w:val="0"/>
                <w:sz w:val="40"/>
                <w:szCs w:val="40"/>
              </w:rPr>
            </w:pPr>
            <w:r w:rsidRPr="0028687E">
              <w:rPr>
                <w:rFonts w:ascii="Century Gothic" w:hAnsi="Century Gothic"/>
                <w:sz w:val="40"/>
                <w:szCs w:val="40"/>
              </w:rPr>
              <w:lastRenderedPageBreak/>
              <w:t>Identifying Special Educational Needs</w:t>
            </w:r>
          </w:p>
          <w:p w14:paraId="0DB0BE55" w14:textId="77777777" w:rsidR="0028687E" w:rsidRPr="0028687E" w:rsidRDefault="0028687E" w:rsidP="006B2AB5">
            <w:pPr>
              <w:shd w:val="clear" w:color="auto" w:fill="FFFFCC"/>
              <w:rPr>
                <w:rFonts w:ascii="Century Gothic" w:hAnsi="Century Gothic"/>
              </w:rPr>
            </w:pPr>
          </w:p>
          <w:p w14:paraId="61F609DF" w14:textId="77777777" w:rsidR="00151BC0" w:rsidRDefault="0028687E" w:rsidP="006B2AB5">
            <w:pPr>
              <w:shd w:val="clear" w:color="auto" w:fill="FFFFCC"/>
              <w:rPr>
                <w:rFonts w:ascii="Century Gothic" w:hAnsi="Century Gothic" w:cs="Arial"/>
              </w:rPr>
            </w:pPr>
            <w:r w:rsidRPr="0028687E">
              <w:rPr>
                <w:rFonts w:ascii="Century Gothic" w:hAnsi="Century Gothic" w:cs="Arial"/>
              </w:rPr>
              <w:t xml:space="preserve">The 2014 Code of Practice identifies </w:t>
            </w:r>
            <w:r w:rsidR="00151BC0">
              <w:rPr>
                <w:rFonts w:ascii="Century Gothic" w:hAnsi="Century Gothic" w:cs="Arial"/>
              </w:rPr>
              <w:t>four</w:t>
            </w:r>
            <w:r w:rsidRPr="0028687E">
              <w:rPr>
                <w:rFonts w:ascii="Century Gothic" w:hAnsi="Century Gothic" w:cs="Arial"/>
              </w:rPr>
              <w:t xml:space="preserve"> areas of special educational need: </w:t>
            </w:r>
          </w:p>
          <w:p w14:paraId="5E514680" w14:textId="36E58FB2" w:rsidR="00151BC0" w:rsidRDefault="0028687E" w:rsidP="006B2AB5">
            <w:pPr>
              <w:shd w:val="clear" w:color="auto" w:fill="FFFFCC"/>
              <w:rPr>
                <w:rFonts w:ascii="Century Gothic" w:hAnsi="Century Gothic" w:cs="Arial"/>
              </w:rPr>
            </w:pPr>
            <w:r w:rsidRPr="0028687E">
              <w:rPr>
                <w:rFonts w:ascii="Century Gothic" w:hAnsi="Century Gothic" w:cs="Arial"/>
              </w:rPr>
              <w:t>Communication and Interaction</w:t>
            </w:r>
          </w:p>
          <w:p w14:paraId="6D5B21C7" w14:textId="77777777" w:rsidR="00151BC0" w:rsidRDefault="0028687E" w:rsidP="006B2AB5">
            <w:pPr>
              <w:shd w:val="clear" w:color="auto" w:fill="FFFFCC"/>
              <w:rPr>
                <w:rFonts w:ascii="Century Gothic" w:hAnsi="Century Gothic" w:cs="Arial"/>
              </w:rPr>
            </w:pPr>
            <w:r w:rsidRPr="0028687E">
              <w:rPr>
                <w:rFonts w:ascii="Century Gothic" w:hAnsi="Century Gothic" w:cs="Arial"/>
              </w:rPr>
              <w:t>Cognition and Learning</w:t>
            </w:r>
          </w:p>
          <w:p w14:paraId="3890E924" w14:textId="77777777" w:rsidR="00151BC0" w:rsidRDefault="0028687E" w:rsidP="006B2AB5">
            <w:pPr>
              <w:shd w:val="clear" w:color="auto" w:fill="FFFFCC"/>
              <w:rPr>
                <w:rFonts w:ascii="Century Gothic" w:hAnsi="Century Gothic" w:cs="Arial"/>
              </w:rPr>
            </w:pPr>
            <w:r w:rsidRPr="0028687E">
              <w:rPr>
                <w:rFonts w:ascii="Century Gothic" w:hAnsi="Century Gothic" w:cs="Arial"/>
              </w:rPr>
              <w:t>Social Emotional and Mental Health</w:t>
            </w:r>
          </w:p>
          <w:p w14:paraId="5082887D" w14:textId="1FC677C8" w:rsidR="0028687E" w:rsidRPr="0028687E" w:rsidRDefault="0028687E" w:rsidP="006B2AB5">
            <w:pPr>
              <w:shd w:val="clear" w:color="auto" w:fill="FFFFCC"/>
              <w:rPr>
                <w:rFonts w:ascii="Century Gothic" w:hAnsi="Century Gothic" w:cs="Arial"/>
              </w:rPr>
            </w:pPr>
            <w:r w:rsidRPr="0028687E">
              <w:rPr>
                <w:rFonts w:ascii="Century Gothic" w:hAnsi="Century Gothic" w:cs="Arial"/>
              </w:rPr>
              <w:t>Physical and Sensory.</w:t>
            </w:r>
          </w:p>
          <w:p w14:paraId="3ABAF36F" w14:textId="77777777" w:rsidR="0028687E" w:rsidRPr="0028687E" w:rsidRDefault="0028687E" w:rsidP="006B2AB5">
            <w:pPr>
              <w:shd w:val="clear" w:color="auto" w:fill="FFFFCC"/>
              <w:rPr>
                <w:rFonts w:ascii="Century Gothic" w:hAnsi="Century Gothic" w:cs="Arial"/>
                <w:b/>
              </w:rPr>
            </w:pPr>
          </w:p>
          <w:p w14:paraId="3119C2DD" w14:textId="77777777" w:rsidR="0028687E" w:rsidRPr="0028687E" w:rsidRDefault="0028687E" w:rsidP="006B2AB5">
            <w:pPr>
              <w:shd w:val="clear" w:color="auto" w:fill="FFFFCC"/>
              <w:rPr>
                <w:rFonts w:ascii="Century Gothic" w:hAnsi="Century Gothic" w:cs="Arial"/>
                <w:b/>
              </w:rPr>
            </w:pPr>
            <w:r w:rsidRPr="0028687E">
              <w:rPr>
                <w:rFonts w:ascii="Century Gothic" w:hAnsi="Century Gothic" w:cs="Arial"/>
                <w:b/>
              </w:rPr>
              <w:t>Our Process for identifying special educational needs:</w:t>
            </w:r>
          </w:p>
          <w:p w14:paraId="44557472" w14:textId="77777777" w:rsidR="0028687E" w:rsidRPr="0028687E" w:rsidRDefault="0028687E" w:rsidP="006B2AB5">
            <w:pPr>
              <w:shd w:val="clear" w:color="auto" w:fill="FFFFCC"/>
              <w:rPr>
                <w:rFonts w:ascii="Century Gothic" w:hAnsi="Century Gothic" w:cs="Arial"/>
                <w:b/>
              </w:rPr>
            </w:pPr>
          </w:p>
          <w:p w14:paraId="1D61234A" w14:textId="77777777" w:rsidR="0028687E" w:rsidRPr="0028687E" w:rsidRDefault="0028687E" w:rsidP="006B2AB5">
            <w:pPr>
              <w:pStyle w:val="ListParagraph"/>
              <w:numPr>
                <w:ilvl w:val="0"/>
                <w:numId w:val="1"/>
              </w:numPr>
              <w:shd w:val="clear" w:color="auto" w:fill="FFFFCC"/>
              <w:spacing w:after="0" w:line="240" w:lineRule="auto"/>
              <w:rPr>
                <w:rFonts w:ascii="Century Gothic" w:hAnsi="Century Gothic" w:cs="Arial"/>
                <w:b/>
                <w:sz w:val="24"/>
                <w:szCs w:val="24"/>
              </w:rPr>
            </w:pPr>
            <w:r w:rsidRPr="0028687E">
              <w:rPr>
                <w:rFonts w:ascii="Century Gothic" w:hAnsi="Century Gothic" w:cs="Arial"/>
                <w:sz w:val="24"/>
                <w:szCs w:val="24"/>
              </w:rPr>
              <w:t xml:space="preserve">Pupils’ learning is carefully observed, assessed and monitored by classroom staff, and discussed termly with senior staff.  </w:t>
            </w:r>
          </w:p>
          <w:p w14:paraId="32939A9C" w14:textId="77777777" w:rsidR="0028687E" w:rsidRPr="0028687E" w:rsidRDefault="0028687E" w:rsidP="006B2AB5">
            <w:pPr>
              <w:shd w:val="clear" w:color="auto" w:fill="FFFFCC"/>
              <w:ind w:left="360"/>
              <w:rPr>
                <w:rFonts w:ascii="Century Gothic" w:hAnsi="Century Gothic" w:cs="Arial"/>
                <w:b/>
              </w:rPr>
            </w:pPr>
          </w:p>
          <w:p w14:paraId="639F2C82" w14:textId="30EDCA69" w:rsidR="0028687E" w:rsidRPr="0028687E" w:rsidRDefault="0028687E" w:rsidP="006B2AB5">
            <w:pPr>
              <w:pStyle w:val="ListParagraph"/>
              <w:numPr>
                <w:ilvl w:val="0"/>
                <w:numId w:val="1"/>
              </w:numPr>
              <w:shd w:val="clear" w:color="auto" w:fill="FFFFCC"/>
              <w:spacing w:after="0" w:line="240" w:lineRule="auto"/>
              <w:rPr>
                <w:rFonts w:ascii="Century Gothic" w:hAnsi="Century Gothic" w:cs="Arial"/>
                <w:b/>
                <w:sz w:val="24"/>
                <w:szCs w:val="24"/>
              </w:rPr>
            </w:pPr>
            <w:r w:rsidRPr="0028687E">
              <w:rPr>
                <w:rFonts w:ascii="Century Gothic" w:hAnsi="Century Gothic" w:cs="Arial"/>
                <w:sz w:val="24"/>
                <w:szCs w:val="24"/>
              </w:rPr>
              <w:t>Parents are informed and are encouraged to be involved in meeting the children’s needs.</w:t>
            </w:r>
          </w:p>
          <w:p w14:paraId="6C7B6F42" w14:textId="77777777" w:rsidR="0028687E" w:rsidRPr="0028687E" w:rsidRDefault="0028687E" w:rsidP="006B2AB5">
            <w:pPr>
              <w:shd w:val="clear" w:color="auto" w:fill="FFFFCC"/>
              <w:ind w:left="360"/>
              <w:rPr>
                <w:rFonts w:ascii="Century Gothic" w:hAnsi="Century Gothic" w:cs="Arial"/>
                <w:b/>
              </w:rPr>
            </w:pPr>
          </w:p>
          <w:p w14:paraId="566836BA" w14:textId="52BBDE7E" w:rsidR="0028687E" w:rsidRPr="0028687E" w:rsidRDefault="00193A41" w:rsidP="006B2AB5">
            <w:pPr>
              <w:pStyle w:val="ListParagraph"/>
              <w:numPr>
                <w:ilvl w:val="0"/>
                <w:numId w:val="1"/>
              </w:numPr>
              <w:shd w:val="clear" w:color="auto" w:fill="FFFFCC"/>
              <w:rPr>
                <w:rFonts w:ascii="Century Gothic" w:hAnsi="Century Gothic"/>
                <w:sz w:val="24"/>
                <w:szCs w:val="24"/>
              </w:rPr>
            </w:pPr>
            <w:r>
              <w:rPr>
                <w:rFonts w:ascii="Century Gothic" w:hAnsi="Century Gothic" w:cs="Arial"/>
                <w:sz w:val="24"/>
                <w:szCs w:val="24"/>
              </w:rPr>
              <w:t>T</w:t>
            </w:r>
            <w:r w:rsidR="0028687E" w:rsidRPr="0028687E">
              <w:rPr>
                <w:rFonts w:ascii="Century Gothic" w:hAnsi="Century Gothic" w:cs="Arial"/>
                <w:sz w:val="24"/>
                <w:szCs w:val="24"/>
              </w:rPr>
              <w:t>he class teacher collects evidence</w:t>
            </w:r>
            <w:r w:rsidR="003F76CE">
              <w:rPr>
                <w:rFonts w:ascii="Century Gothic" w:hAnsi="Century Gothic" w:cs="Arial"/>
                <w:sz w:val="24"/>
                <w:szCs w:val="24"/>
              </w:rPr>
              <w:t>, using the Graduated Approach,</w:t>
            </w:r>
            <w:r w:rsidR="0028687E" w:rsidRPr="0028687E">
              <w:rPr>
                <w:rFonts w:ascii="Century Gothic" w:hAnsi="Century Gothic" w:cs="Arial"/>
                <w:sz w:val="24"/>
                <w:szCs w:val="24"/>
              </w:rPr>
              <w:t xml:space="preserve"> such as work samples or a</w:t>
            </w:r>
            <w:r w:rsidR="007939E9">
              <w:rPr>
                <w:rFonts w:ascii="Century Gothic" w:hAnsi="Century Gothic" w:cs="Arial"/>
                <w:sz w:val="24"/>
                <w:szCs w:val="24"/>
              </w:rPr>
              <w:t xml:space="preserve"> behaviour log. </w:t>
            </w:r>
            <w:r>
              <w:rPr>
                <w:rFonts w:ascii="Century Gothic" w:hAnsi="Century Gothic" w:cs="Arial"/>
                <w:sz w:val="24"/>
                <w:szCs w:val="24"/>
              </w:rPr>
              <w:t>If</w:t>
            </w:r>
            <w:r w:rsidR="0028687E" w:rsidRPr="0028687E">
              <w:rPr>
                <w:rFonts w:ascii="Century Gothic" w:hAnsi="Century Gothic" w:cs="Arial"/>
                <w:sz w:val="24"/>
                <w:szCs w:val="24"/>
              </w:rPr>
              <w:t xml:space="preserve"> the pupil’s needs can no longer be met by the </w:t>
            </w:r>
            <w:r>
              <w:rPr>
                <w:rFonts w:ascii="Century Gothic" w:hAnsi="Century Gothic" w:cs="Arial"/>
                <w:sz w:val="24"/>
                <w:szCs w:val="24"/>
              </w:rPr>
              <w:t xml:space="preserve">Ordinarily Available Inclusive Provision and Adaptive Teaching, a meeting is held with </w:t>
            </w:r>
            <w:r w:rsidR="0028687E" w:rsidRPr="0028687E">
              <w:rPr>
                <w:rFonts w:ascii="Century Gothic" w:hAnsi="Century Gothic" w:cs="Arial"/>
                <w:sz w:val="24"/>
                <w:szCs w:val="24"/>
              </w:rPr>
              <w:t>the pupil’s parents. If they are in agreement the pupil is then placed on the SEN</w:t>
            </w:r>
            <w:r w:rsidR="00951D31">
              <w:rPr>
                <w:rFonts w:ascii="Century Gothic" w:hAnsi="Century Gothic" w:cs="Arial"/>
                <w:sz w:val="24"/>
                <w:szCs w:val="24"/>
              </w:rPr>
              <w:t>D</w:t>
            </w:r>
            <w:r w:rsidR="0028687E" w:rsidRPr="0028687E">
              <w:rPr>
                <w:rFonts w:ascii="Century Gothic" w:hAnsi="Century Gothic" w:cs="Arial"/>
                <w:sz w:val="24"/>
                <w:szCs w:val="24"/>
              </w:rPr>
              <w:t>s register</w:t>
            </w:r>
            <w:r w:rsidR="00951D31">
              <w:rPr>
                <w:rFonts w:ascii="Century Gothic" w:hAnsi="Century Gothic" w:cs="Arial"/>
                <w:sz w:val="24"/>
                <w:szCs w:val="24"/>
              </w:rPr>
              <w:t>.</w:t>
            </w:r>
          </w:p>
        </w:tc>
      </w:tr>
      <w:tr w:rsidR="0028687E" w:rsidRPr="0028687E" w14:paraId="66EC7BD8"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1A133A85" w14:textId="267D9EA8" w:rsidR="0028687E" w:rsidRPr="0028687E" w:rsidRDefault="0028687E" w:rsidP="006B2AB5">
            <w:pPr>
              <w:pStyle w:val="Heading1"/>
              <w:shd w:val="clear" w:color="auto" w:fill="FFFFCC"/>
              <w:jc w:val="both"/>
              <w:outlineLvl w:val="0"/>
              <w:rPr>
                <w:rFonts w:ascii="Century Gothic" w:hAnsi="Century Gothic"/>
                <w:b w:val="0"/>
                <w:bCs w:val="0"/>
                <w:sz w:val="40"/>
                <w:szCs w:val="40"/>
              </w:rPr>
            </w:pPr>
            <w:r w:rsidRPr="0028687E">
              <w:rPr>
                <w:rFonts w:ascii="Century Gothic" w:hAnsi="Century Gothic"/>
                <w:sz w:val="40"/>
                <w:szCs w:val="40"/>
              </w:rPr>
              <w:lastRenderedPageBreak/>
              <w:t>A Graduated Approach to SEN</w:t>
            </w:r>
            <w:r w:rsidR="002B224D">
              <w:rPr>
                <w:rFonts w:ascii="Century Gothic" w:hAnsi="Century Gothic"/>
                <w:sz w:val="40"/>
                <w:szCs w:val="40"/>
              </w:rPr>
              <w:t>D</w:t>
            </w:r>
            <w:r w:rsidRPr="0028687E">
              <w:rPr>
                <w:rFonts w:ascii="Century Gothic" w:hAnsi="Century Gothic"/>
                <w:sz w:val="40"/>
                <w:szCs w:val="40"/>
              </w:rPr>
              <w:t xml:space="preserve"> Support</w:t>
            </w:r>
          </w:p>
          <w:p w14:paraId="6EB8C82C" w14:textId="77777777" w:rsidR="0028687E" w:rsidRPr="0028687E" w:rsidRDefault="0028687E" w:rsidP="006B2AB5">
            <w:pPr>
              <w:shd w:val="clear" w:color="auto" w:fill="FFFFCC"/>
              <w:rPr>
                <w:rFonts w:ascii="Century Gothic" w:hAnsi="Century Gothic" w:cs="Arial"/>
              </w:rPr>
            </w:pPr>
          </w:p>
          <w:p w14:paraId="41E4213E" w14:textId="11303748" w:rsidR="0028687E" w:rsidRPr="0028687E" w:rsidRDefault="0028687E" w:rsidP="006B2AB5">
            <w:pPr>
              <w:pStyle w:val="ListParagraph"/>
              <w:numPr>
                <w:ilvl w:val="0"/>
                <w:numId w:val="3"/>
              </w:numPr>
              <w:shd w:val="clear" w:color="auto" w:fill="FFFFCC"/>
              <w:spacing w:after="0"/>
              <w:rPr>
                <w:rFonts w:ascii="Century Gothic" w:hAnsi="Century Gothic"/>
                <w:sz w:val="24"/>
                <w:szCs w:val="24"/>
              </w:rPr>
            </w:pPr>
            <w:r w:rsidRPr="0028687E">
              <w:rPr>
                <w:rFonts w:ascii="Century Gothic" w:hAnsi="Century Gothic"/>
                <w:sz w:val="24"/>
                <w:szCs w:val="24"/>
              </w:rPr>
              <w:t xml:space="preserve">As part of </w:t>
            </w:r>
            <w:r w:rsidR="00151BC0">
              <w:rPr>
                <w:rFonts w:ascii="Century Gothic" w:hAnsi="Century Gothic"/>
                <w:sz w:val="24"/>
                <w:szCs w:val="24"/>
              </w:rPr>
              <w:t>high</w:t>
            </w:r>
            <w:r w:rsidR="000638C9">
              <w:rPr>
                <w:rFonts w:ascii="Century Gothic" w:hAnsi="Century Gothic"/>
                <w:sz w:val="24"/>
                <w:szCs w:val="24"/>
              </w:rPr>
              <w:t>-</w:t>
            </w:r>
            <w:r w:rsidR="00151BC0">
              <w:rPr>
                <w:rFonts w:ascii="Century Gothic" w:hAnsi="Century Gothic"/>
                <w:sz w:val="24"/>
                <w:szCs w:val="24"/>
              </w:rPr>
              <w:t>quality</w:t>
            </w:r>
            <w:r w:rsidRPr="0028687E">
              <w:rPr>
                <w:rFonts w:ascii="Century Gothic" w:hAnsi="Century Gothic"/>
                <w:sz w:val="24"/>
                <w:szCs w:val="24"/>
              </w:rPr>
              <w:t xml:space="preserve"> teaching</w:t>
            </w:r>
            <w:r w:rsidR="00151BC0">
              <w:rPr>
                <w:rFonts w:ascii="Century Gothic" w:hAnsi="Century Gothic"/>
                <w:sz w:val="24"/>
                <w:szCs w:val="24"/>
              </w:rPr>
              <w:t xml:space="preserve"> and part of our Ordinarily Available Inclusive Provision</w:t>
            </w:r>
            <w:r w:rsidRPr="0028687E">
              <w:rPr>
                <w:rFonts w:ascii="Century Gothic" w:hAnsi="Century Gothic"/>
                <w:sz w:val="24"/>
                <w:szCs w:val="24"/>
              </w:rPr>
              <w:t>, class teachers are responsible for planning work</w:t>
            </w:r>
            <w:r w:rsidR="00151BC0">
              <w:rPr>
                <w:rFonts w:ascii="Century Gothic" w:hAnsi="Century Gothic"/>
                <w:sz w:val="24"/>
                <w:szCs w:val="24"/>
              </w:rPr>
              <w:t xml:space="preserve"> </w:t>
            </w:r>
            <w:r w:rsidRPr="0028687E">
              <w:rPr>
                <w:rFonts w:ascii="Century Gothic" w:hAnsi="Century Gothic"/>
                <w:sz w:val="24"/>
                <w:szCs w:val="24"/>
              </w:rPr>
              <w:t>so that all children can engage with the tasks and make progress.  Independent learning is encouraged, wherever possible</w:t>
            </w:r>
            <w:r w:rsidR="00151BC0">
              <w:rPr>
                <w:rFonts w:ascii="Century Gothic" w:hAnsi="Century Gothic"/>
                <w:sz w:val="24"/>
                <w:szCs w:val="24"/>
              </w:rPr>
              <w:t>.</w:t>
            </w:r>
            <w:r w:rsidRPr="0028687E">
              <w:rPr>
                <w:rFonts w:ascii="Century Gothic" w:hAnsi="Century Gothic"/>
                <w:sz w:val="24"/>
                <w:szCs w:val="24"/>
              </w:rPr>
              <w:t xml:space="preserve"> </w:t>
            </w:r>
          </w:p>
          <w:p w14:paraId="67DC18AB" w14:textId="01C5775D" w:rsidR="0028687E" w:rsidRPr="0028687E" w:rsidRDefault="0028687E" w:rsidP="006B2AB5">
            <w:pPr>
              <w:pStyle w:val="ListParagraph"/>
              <w:numPr>
                <w:ilvl w:val="0"/>
                <w:numId w:val="3"/>
              </w:numPr>
              <w:shd w:val="clear" w:color="auto" w:fill="FFFFCC"/>
              <w:spacing w:after="0"/>
              <w:rPr>
                <w:rFonts w:ascii="Century Gothic" w:hAnsi="Century Gothic"/>
                <w:sz w:val="24"/>
                <w:szCs w:val="24"/>
              </w:rPr>
            </w:pPr>
            <w:r w:rsidRPr="0028687E">
              <w:rPr>
                <w:rFonts w:ascii="Century Gothic" w:hAnsi="Century Gothic"/>
                <w:sz w:val="24"/>
                <w:szCs w:val="24"/>
              </w:rPr>
              <w:t xml:space="preserve">Work in class is </w:t>
            </w:r>
            <w:r w:rsidR="003F76CE">
              <w:rPr>
                <w:rFonts w:ascii="Century Gothic" w:hAnsi="Century Gothic"/>
                <w:sz w:val="24"/>
                <w:szCs w:val="24"/>
              </w:rPr>
              <w:t>adapted</w:t>
            </w:r>
            <w:r w:rsidRPr="0028687E">
              <w:rPr>
                <w:rFonts w:ascii="Century Gothic" w:hAnsi="Century Gothic"/>
                <w:sz w:val="24"/>
                <w:szCs w:val="24"/>
              </w:rPr>
              <w:t xml:space="preserve"> to personalise learning and support children to make progress. </w:t>
            </w:r>
          </w:p>
          <w:p w14:paraId="01AB4D77" w14:textId="77777777" w:rsidR="0028687E" w:rsidRPr="0028687E" w:rsidRDefault="0028687E" w:rsidP="006B2AB5">
            <w:pPr>
              <w:pStyle w:val="ListParagraph"/>
              <w:numPr>
                <w:ilvl w:val="0"/>
                <w:numId w:val="2"/>
              </w:numPr>
              <w:shd w:val="clear" w:color="auto" w:fill="FFFFCC"/>
              <w:spacing w:after="0" w:line="240" w:lineRule="auto"/>
              <w:rPr>
                <w:rFonts w:ascii="Century Gothic" w:hAnsi="Century Gothic" w:cs="Arial"/>
                <w:sz w:val="24"/>
                <w:szCs w:val="24"/>
              </w:rPr>
            </w:pPr>
            <w:r w:rsidRPr="0028687E">
              <w:rPr>
                <w:rFonts w:ascii="Century Gothic" w:hAnsi="Century Gothic" w:cs="Arial"/>
                <w:sz w:val="24"/>
                <w:szCs w:val="24"/>
              </w:rPr>
              <w:t>Children with Special Educational Needs</w:t>
            </w:r>
            <w:r w:rsidR="00951D31">
              <w:rPr>
                <w:rFonts w:ascii="Century Gothic" w:hAnsi="Century Gothic" w:cs="Arial"/>
                <w:sz w:val="24"/>
                <w:szCs w:val="24"/>
              </w:rPr>
              <w:t>/Disabilities</w:t>
            </w:r>
            <w:r w:rsidRPr="0028687E">
              <w:rPr>
                <w:rFonts w:ascii="Century Gothic" w:hAnsi="Century Gothic" w:cs="Arial"/>
                <w:sz w:val="24"/>
                <w:szCs w:val="24"/>
              </w:rPr>
              <w:t xml:space="preserve"> usually have an Individual Education Plan which is set and reviewed </w:t>
            </w:r>
            <w:r w:rsidR="00951D31">
              <w:rPr>
                <w:rFonts w:ascii="Century Gothic" w:hAnsi="Century Gothic" w:cs="Arial"/>
                <w:sz w:val="24"/>
                <w:szCs w:val="24"/>
              </w:rPr>
              <w:t>on a rolling basis, by</w:t>
            </w:r>
            <w:r w:rsidRPr="0028687E">
              <w:rPr>
                <w:rFonts w:ascii="Century Gothic" w:hAnsi="Century Gothic" w:cs="Arial"/>
                <w:sz w:val="24"/>
                <w:szCs w:val="24"/>
              </w:rPr>
              <w:t xml:space="preserve"> the class staff in collaboration with the Special Needs Team.  These are shared with parents and may be discussed at </w:t>
            </w:r>
            <w:r w:rsidR="003F76CE" w:rsidRPr="0028687E">
              <w:rPr>
                <w:rFonts w:ascii="Century Gothic" w:hAnsi="Century Gothic" w:cs="Arial"/>
                <w:sz w:val="24"/>
                <w:szCs w:val="24"/>
              </w:rPr>
              <w:t>parents’</w:t>
            </w:r>
            <w:r w:rsidRPr="0028687E">
              <w:rPr>
                <w:rFonts w:ascii="Century Gothic" w:hAnsi="Century Gothic" w:cs="Arial"/>
                <w:sz w:val="24"/>
                <w:szCs w:val="24"/>
              </w:rPr>
              <w:t xml:space="preserve"> evenings.</w:t>
            </w:r>
            <w:r w:rsidR="007939E9">
              <w:rPr>
                <w:rFonts w:ascii="Century Gothic" w:hAnsi="Century Gothic" w:cs="Arial"/>
                <w:sz w:val="24"/>
                <w:szCs w:val="24"/>
              </w:rPr>
              <w:t xml:space="preserve">  Plans may be individual or group.</w:t>
            </w:r>
          </w:p>
          <w:p w14:paraId="23C76C94" w14:textId="77777777" w:rsidR="0028687E" w:rsidRPr="0028687E" w:rsidRDefault="0028687E" w:rsidP="006B2AB5">
            <w:pPr>
              <w:pStyle w:val="ListParagraph"/>
              <w:numPr>
                <w:ilvl w:val="0"/>
                <w:numId w:val="2"/>
              </w:numPr>
              <w:shd w:val="clear" w:color="auto" w:fill="FFFFCC"/>
              <w:spacing w:after="0" w:line="240" w:lineRule="auto"/>
              <w:rPr>
                <w:rFonts w:ascii="Century Gothic" w:hAnsi="Century Gothic" w:cs="Arial"/>
                <w:sz w:val="24"/>
                <w:szCs w:val="24"/>
              </w:rPr>
            </w:pPr>
            <w:r w:rsidRPr="0028687E">
              <w:rPr>
                <w:rFonts w:ascii="Century Gothic" w:hAnsi="Century Gothic" w:cs="Arial"/>
                <w:sz w:val="24"/>
                <w:szCs w:val="24"/>
              </w:rPr>
              <w:t>Specific measurable targets are set for the child to achieve.</w:t>
            </w:r>
          </w:p>
          <w:p w14:paraId="349D32E6" w14:textId="58EE9DF0" w:rsidR="0028687E" w:rsidRPr="0028687E" w:rsidRDefault="0028687E" w:rsidP="006B2AB5">
            <w:pPr>
              <w:pStyle w:val="ListParagraph"/>
              <w:numPr>
                <w:ilvl w:val="0"/>
                <w:numId w:val="2"/>
              </w:numPr>
              <w:shd w:val="clear" w:color="auto" w:fill="FFFFCC"/>
              <w:spacing w:after="0" w:line="240" w:lineRule="auto"/>
              <w:rPr>
                <w:rFonts w:ascii="Century Gothic" w:hAnsi="Century Gothic" w:cs="Arial"/>
                <w:sz w:val="24"/>
                <w:szCs w:val="24"/>
              </w:rPr>
            </w:pPr>
            <w:r w:rsidRPr="0028687E">
              <w:rPr>
                <w:rFonts w:ascii="Century Gothic" w:hAnsi="Century Gothic" w:cs="Arial"/>
                <w:sz w:val="24"/>
                <w:szCs w:val="24"/>
              </w:rPr>
              <w:t>Some targets are met by support within the classroom during lessons</w:t>
            </w:r>
            <w:r w:rsidR="003F76CE">
              <w:rPr>
                <w:rFonts w:ascii="Century Gothic" w:hAnsi="Century Gothic" w:cs="Arial"/>
                <w:sz w:val="24"/>
                <w:szCs w:val="24"/>
              </w:rPr>
              <w:t>.</w:t>
            </w:r>
          </w:p>
          <w:p w14:paraId="0DB676D4" w14:textId="5C20D5EE" w:rsidR="0028687E" w:rsidRPr="0028687E" w:rsidRDefault="0028687E" w:rsidP="006B2AB5">
            <w:pPr>
              <w:pStyle w:val="ListParagraph"/>
              <w:numPr>
                <w:ilvl w:val="0"/>
                <w:numId w:val="2"/>
              </w:numPr>
              <w:shd w:val="clear" w:color="auto" w:fill="FFFFCC"/>
              <w:spacing w:after="0" w:line="240" w:lineRule="auto"/>
              <w:rPr>
                <w:rFonts w:ascii="Century Gothic" w:hAnsi="Century Gothic" w:cs="Arial"/>
                <w:sz w:val="24"/>
                <w:szCs w:val="24"/>
              </w:rPr>
            </w:pPr>
            <w:r w:rsidRPr="0028687E">
              <w:rPr>
                <w:rFonts w:ascii="Century Gothic" w:hAnsi="Century Gothic" w:cs="Arial"/>
                <w:sz w:val="24"/>
                <w:szCs w:val="24"/>
              </w:rPr>
              <w:t>Other targets are met by focused work, either individually with an adult</w:t>
            </w:r>
            <w:r w:rsidR="000638C9">
              <w:rPr>
                <w:rFonts w:ascii="Century Gothic" w:hAnsi="Century Gothic" w:cs="Arial"/>
                <w:sz w:val="24"/>
                <w:szCs w:val="24"/>
              </w:rPr>
              <w:t>,</w:t>
            </w:r>
            <w:r w:rsidRPr="0028687E">
              <w:rPr>
                <w:rFonts w:ascii="Century Gothic" w:hAnsi="Century Gothic" w:cs="Arial"/>
                <w:sz w:val="24"/>
                <w:szCs w:val="24"/>
              </w:rPr>
              <w:t xml:space="preserve"> or in a small group</w:t>
            </w:r>
          </w:p>
          <w:p w14:paraId="2BF94B41" w14:textId="724CC99A" w:rsidR="0028687E" w:rsidRPr="0028687E" w:rsidRDefault="0028687E" w:rsidP="006B2AB5">
            <w:pPr>
              <w:pStyle w:val="ListParagraph"/>
              <w:numPr>
                <w:ilvl w:val="0"/>
                <w:numId w:val="3"/>
              </w:numPr>
              <w:shd w:val="clear" w:color="auto" w:fill="FFFFCC"/>
              <w:spacing w:after="0"/>
              <w:rPr>
                <w:rFonts w:ascii="Century Gothic" w:hAnsi="Century Gothic"/>
                <w:sz w:val="24"/>
                <w:szCs w:val="24"/>
              </w:rPr>
            </w:pPr>
            <w:r w:rsidRPr="0028687E">
              <w:rPr>
                <w:rFonts w:ascii="Century Gothic" w:hAnsi="Century Gothic"/>
                <w:sz w:val="24"/>
                <w:szCs w:val="24"/>
              </w:rPr>
              <w:t>Teaching assistants provide 1:1 and small group support in the classroom.</w:t>
            </w:r>
          </w:p>
          <w:p w14:paraId="15C8C4D9" w14:textId="77777777" w:rsidR="0028687E" w:rsidRPr="0028687E" w:rsidRDefault="0028687E" w:rsidP="006B2AB5">
            <w:pPr>
              <w:pStyle w:val="ListParagraph"/>
              <w:shd w:val="clear" w:color="auto" w:fill="FFFFCC"/>
              <w:spacing w:after="0"/>
              <w:rPr>
                <w:rFonts w:ascii="Century Gothic" w:hAnsi="Century Gothic"/>
                <w:sz w:val="24"/>
                <w:szCs w:val="24"/>
              </w:rPr>
            </w:pPr>
          </w:p>
          <w:p w14:paraId="52347034" w14:textId="77777777" w:rsidR="0028687E" w:rsidRPr="00831995" w:rsidRDefault="0028687E" w:rsidP="006B2AB5">
            <w:pPr>
              <w:shd w:val="clear" w:color="auto" w:fill="FFFFCC"/>
              <w:jc w:val="both"/>
              <w:rPr>
                <w:rFonts w:ascii="Century Gothic" w:hAnsi="Century Gothic"/>
                <w:sz w:val="24"/>
                <w:szCs w:val="24"/>
              </w:rPr>
            </w:pPr>
            <w:r w:rsidRPr="00831995">
              <w:rPr>
                <w:rFonts w:ascii="Century Gothic" w:hAnsi="Century Gothic"/>
                <w:sz w:val="24"/>
                <w:szCs w:val="24"/>
              </w:rPr>
              <w:t>To ensure that all pupils with special educational needs receive their entitlement to a broad, balanced and relevant curriculum the school adopts the following strategies.</w:t>
            </w:r>
          </w:p>
          <w:p w14:paraId="40C15DA5" w14:textId="77777777" w:rsidR="0028687E" w:rsidRPr="00831995" w:rsidRDefault="0028687E" w:rsidP="006B2AB5">
            <w:pPr>
              <w:shd w:val="clear" w:color="auto" w:fill="FFFFCC"/>
              <w:jc w:val="both"/>
              <w:rPr>
                <w:rFonts w:ascii="Century Gothic" w:hAnsi="Century Gothic"/>
                <w:sz w:val="24"/>
                <w:szCs w:val="24"/>
              </w:rPr>
            </w:pPr>
          </w:p>
          <w:p w14:paraId="55326C37" w14:textId="73414C25" w:rsidR="0028687E" w:rsidRPr="00831995" w:rsidRDefault="003F76C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Pr>
                <w:rFonts w:ascii="Century Gothic" w:hAnsi="Century Gothic"/>
                <w:sz w:val="24"/>
                <w:szCs w:val="24"/>
              </w:rPr>
              <w:t>Adapted</w:t>
            </w:r>
            <w:r w:rsidR="0028687E" w:rsidRPr="00831995">
              <w:rPr>
                <w:rFonts w:ascii="Century Gothic" w:hAnsi="Century Gothic"/>
                <w:sz w:val="24"/>
                <w:szCs w:val="24"/>
              </w:rPr>
              <w:t xml:space="preserve"> by </w:t>
            </w:r>
            <w:r w:rsidR="000638C9">
              <w:rPr>
                <w:rFonts w:ascii="Century Gothic" w:hAnsi="Century Gothic"/>
                <w:sz w:val="24"/>
                <w:szCs w:val="24"/>
              </w:rPr>
              <w:t>a variety of scaffolds, including visual, task plan, concrete resources, Widget.</w:t>
            </w:r>
          </w:p>
          <w:p w14:paraId="0A6E5BB1" w14:textId="3802BC88" w:rsidR="0028687E" w:rsidRPr="00831995" w:rsidRDefault="0028687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sidRPr="00831995">
              <w:rPr>
                <w:rFonts w:ascii="Century Gothic" w:hAnsi="Century Gothic"/>
                <w:sz w:val="24"/>
                <w:szCs w:val="24"/>
              </w:rPr>
              <w:t xml:space="preserve">Use of the expertise and support of the </w:t>
            </w:r>
            <w:r w:rsidR="000638C9">
              <w:rPr>
                <w:rFonts w:ascii="Century Gothic" w:hAnsi="Century Gothic"/>
                <w:sz w:val="24"/>
                <w:szCs w:val="24"/>
              </w:rPr>
              <w:t>SENDCOs</w:t>
            </w:r>
            <w:r w:rsidRPr="00831995">
              <w:rPr>
                <w:rFonts w:ascii="Century Gothic" w:hAnsi="Century Gothic"/>
                <w:sz w:val="24"/>
                <w:szCs w:val="24"/>
              </w:rPr>
              <w:t xml:space="preserve"> and staff with specialist experience.</w:t>
            </w:r>
          </w:p>
          <w:p w14:paraId="46C04362" w14:textId="77777777" w:rsidR="0028687E" w:rsidRPr="00831995" w:rsidRDefault="0028687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sidRPr="00831995">
              <w:rPr>
                <w:rFonts w:ascii="Century Gothic" w:hAnsi="Century Gothic"/>
                <w:sz w:val="24"/>
                <w:szCs w:val="24"/>
              </w:rPr>
              <w:t>Organisation of resources to ensure all staff are aware of available materials and are able to access them easily.</w:t>
            </w:r>
          </w:p>
          <w:p w14:paraId="58E5D546" w14:textId="77777777" w:rsidR="0028687E" w:rsidRPr="00831995" w:rsidRDefault="0028687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sidRPr="00831995">
              <w:rPr>
                <w:rFonts w:ascii="Century Gothic" w:hAnsi="Century Gothic"/>
                <w:sz w:val="24"/>
                <w:szCs w:val="24"/>
              </w:rPr>
              <w:t>Sharing resources across key stages if appropriate.</w:t>
            </w:r>
          </w:p>
          <w:p w14:paraId="0433D3FF" w14:textId="4CA5F898" w:rsidR="0028687E" w:rsidRPr="00831995" w:rsidRDefault="0028687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sidRPr="00831995">
              <w:rPr>
                <w:rFonts w:ascii="Century Gothic" w:hAnsi="Century Gothic"/>
                <w:sz w:val="24"/>
                <w:szCs w:val="24"/>
              </w:rPr>
              <w:t>Use of computers for reinforcement, motivation and to enable independent learning.</w:t>
            </w:r>
          </w:p>
          <w:p w14:paraId="535890E3" w14:textId="77777777" w:rsidR="0028687E" w:rsidRPr="00831995" w:rsidRDefault="0028687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sidRPr="00831995">
              <w:rPr>
                <w:rFonts w:ascii="Century Gothic" w:hAnsi="Century Gothic"/>
                <w:sz w:val="24"/>
                <w:szCs w:val="24"/>
              </w:rPr>
              <w:t>Staffing that allows for small group and individual work to meet particular needs.</w:t>
            </w:r>
          </w:p>
          <w:p w14:paraId="07BB3799" w14:textId="4CB73B03" w:rsidR="0028687E" w:rsidRPr="00831995" w:rsidRDefault="0028687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sidRPr="00831995">
              <w:rPr>
                <w:rFonts w:ascii="Century Gothic" w:hAnsi="Century Gothic"/>
                <w:sz w:val="24"/>
                <w:szCs w:val="24"/>
              </w:rPr>
              <w:t xml:space="preserve">Liaison between class teachers and </w:t>
            </w:r>
            <w:r w:rsidR="000638C9">
              <w:rPr>
                <w:rFonts w:ascii="Century Gothic" w:hAnsi="Century Gothic"/>
                <w:sz w:val="24"/>
                <w:szCs w:val="24"/>
              </w:rPr>
              <w:t>teaching assistants</w:t>
            </w:r>
            <w:r w:rsidRPr="00831995">
              <w:rPr>
                <w:rFonts w:ascii="Century Gothic" w:hAnsi="Century Gothic"/>
                <w:sz w:val="24"/>
                <w:szCs w:val="24"/>
              </w:rPr>
              <w:t xml:space="preserve"> to ensure coherent individual programmes of work.</w:t>
            </w:r>
          </w:p>
          <w:p w14:paraId="3450A7F9" w14:textId="1CDC71E0" w:rsidR="0028687E" w:rsidRPr="00831995" w:rsidRDefault="0028687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sidRPr="00831995">
              <w:rPr>
                <w:rFonts w:ascii="Century Gothic" w:hAnsi="Century Gothic"/>
                <w:sz w:val="24"/>
                <w:szCs w:val="24"/>
              </w:rPr>
              <w:t>Termly staff meetings to discuss the targets and provision for each child on the SEN</w:t>
            </w:r>
            <w:r w:rsidR="005A3C5C">
              <w:rPr>
                <w:rFonts w:ascii="Century Gothic" w:hAnsi="Century Gothic"/>
                <w:sz w:val="24"/>
                <w:szCs w:val="24"/>
              </w:rPr>
              <w:t>D</w:t>
            </w:r>
            <w:r w:rsidRPr="00831995">
              <w:rPr>
                <w:rFonts w:ascii="Century Gothic" w:hAnsi="Century Gothic"/>
                <w:sz w:val="24"/>
                <w:szCs w:val="24"/>
              </w:rPr>
              <w:t>s register, to ensure a</w:t>
            </w:r>
            <w:r w:rsidR="000638C9">
              <w:rPr>
                <w:rFonts w:ascii="Century Gothic" w:hAnsi="Century Gothic"/>
                <w:sz w:val="24"/>
                <w:szCs w:val="24"/>
              </w:rPr>
              <w:t xml:space="preserve">n inclusive, </w:t>
            </w:r>
            <w:r w:rsidRPr="00831995">
              <w:rPr>
                <w:rFonts w:ascii="Century Gothic" w:hAnsi="Century Gothic"/>
                <w:sz w:val="24"/>
                <w:szCs w:val="24"/>
              </w:rPr>
              <w:t>whole school approach.</w:t>
            </w:r>
          </w:p>
          <w:p w14:paraId="1548C890" w14:textId="3D18E8F0" w:rsidR="0028687E" w:rsidRPr="00831995" w:rsidRDefault="0028687E" w:rsidP="006B2AB5">
            <w:pPr>
              <w:widowControl w:val="0"/>
              <w:numPr>
                <w:ilvl w:val="0"/>
                <w:numId w:val="17"/>
              </w:numPr>
              <w:shd w:val="clear" w:color="auto" w:fill="FFFFCC"/>
              <w:tabs>
                <w:tab w:val="left" w:pos="720"/>
              </w:tabs>
              <w:autoSpaceDE w:val="0"/>
              <w:autoSpaceDN w:val="0"/>
              <w:adjustRightInd w:val="0"/>
              <w:rPr>
                <w:rFonts w:ascii="Century Gothic" w:hAnsi="Century Gothic"/>
                <w:sz w:val="24"/>
                <w:szCs w:val="24"/>
              </w:rPr>
            </w:pPr>
            <w:r w:rsidRPr="00831995">
              <w:rPr>
                <w:rFonts w:ascii="Century Gothic" w:hAnsi="Century Gothic"/>
                <w:sz w:val="24"/>
                <w:szCs w:val="24"/>
              </w:rPr>
              <w:t xml:space="preserve">Inclusion of children from the Language Resources into the mainstream classes </w:t>
            </w:r>
            <w:r w:rsidR="000638C9">
              <w:rPr>
                <w:rFonts w:ascii="Century Gothic" w:hAnsi="Century Gothic"/>
                <w:sz w:val="24"/>
                <w:szCs w:val="24"/>
              </w:rPr>
              <w:t>as much as possible</w:t>
            </w:r>
            <w:r w:rsidRPr="00831995">
              <w:rPr>
                <w:rFonts w:ascii="Century Gothic" w:hAnsi="Century Gothic"/>
                <w:sz w:val="24"/>
                <w:szCs w:val="24"/>
              </w:rPr>
              <w:t>.</w:t>
            </w:r>
          </w:p>
          <w:p w14:paraId="2442EC45" w14:textId="77777777" w:rsidR="0028687E" w:rsidRPr="0028687E" w:rsidRDefault="0028687E" w:rsidP="006B2AB5">
            <w:pPr>
              <w:pStyle w:val="ListParagraph"/>
              <w:shd w:val="clear" w:color="auto" w:fill="FFFFCC"/>
              <w:spacing w:after="0"/>
              <w:rPr>
                <w:rFonts w:ascii="Century Gothic" w:hAnsi="Century Gothic"/>
                <w:sz w:val="24"/>
                <w:szCs w:val="24"/>
              </w:rPr>
            </w:pPr>
          </w:p>
          <w:p w14:paraId="366ED022" w14:textId="77777777" w:rsidR="0028687E" w:rsidRPr="00831995" w:rsidRDefault="0028687E" w:rsidP="006B2AB5">
            <w:pPr>
              <w:shd w:val="clear" w:color="auto" w:fill="FFFFCC"/>
              <w:rPr>
                <w:rFonts w:ascii="Century Gothic" w:hAnsi="Century Gothic"/>
                <w:sz w:val="24"/>
                <w:szCs w:val="24"/>
              </w:rPr>
            </w:pPr>
            <w:r w:rsidRPr="00831995">
              <w:rPr>
                <w:rFonts w:ascii="Century Gothic" w:hAnsi="Century Gothic"/>
                <w:sz w:val="24"/>
                <w:szCs w:val="24"/>
              </w:rPr>
              <w:t>For children with higher level of need, the school draws on the specialised assessments and support of external agencies.</w:t>
            </w:r>
          </w:p>
          <w:p w14:paraId="5433839D" w14:textId="77777777" w:rsidR="0028687E" w:rsidRPr="0028687E" w:rsidRDefault="0028687E" w:rsidP="006B2AB5">
            <w:pPr>
              <w:pStyle w:val="ListParagraph"/>
              <w:numPr>
                <w:ilvl w:val="0"/>
                <w:numId w:val="3"/>
              </w:numPr>
              <w:shd w:val="clear" w:color="auto" w:fill="FFFFCC"/>
              <w:spacing w:after="0"/>
              <w:rPr>
                <w:rFonts w:ascii="Century Gothic" w:hAnsi="Century Gothic"/>
                <w:sz w:val="24"/>
                <w:szCs w:val="24"/>
              </w:rPr>
            </w:pPr>
            <w:r w:rsidRPr="0028687E">
              <w:rPr>
                <w:rFonts w:ascii="Century Gothic" w:hAnsi="Century Gothic"/>
                <w:sz w:val="24"/>
                <w:szCs w:val="24"/>
              </w:rPr>
              <w:t>The school opts into the Salford Speech Thera</w:t>
            </w:r>
            <w:r w:rsidR="00ED3D89">
              <w:rPr>
                <w:rFonts w:ascii="Century Gothic" w:hAnsi="Century Gothic"/>
                <w:sz w:val="24"/>
                <w:szCs w:val="24"/>
              </w:rPr>
              <w:t xml:space="preserve">py Buy-In service, which </w:t>
            </w:r>
            <w:r w:rsidRPr="0028687E">
              <w:rPr>
                <w:rFonts w:ascii="Century Gothic" w:hAnsi="Century Gothic"/>
                <w:sz w:val="24"/>
                <w:szCs w:val="24"/>
              </w:rPr>
              <w:t>focuses on assessment and intervention in the early years</w:t>
            </w:r>
            <w:r w:rsidR="00831995">
              <w:rPr>
                <w:rFonts w:ascii="Century Gothic" w:hAnsi="Century Gothic"/>
                <w:sz w:val="24"/>
                <w:szCs w:val="24"/>
              </w:rPr>
              <w:t>, but also support</w:t>
            </w:r>
            <w:r w:rsidR="007939E9">
              <w:rPr>
                <w:rFonts w:ascii="Century Gothic" w:hAnsi="Century Gothic"/>
                <w:sz w:val="24"/>
                <w:szCs w:val="24"/>
              </w:rPr>
              <w:t>s</w:t>
            </w:r>
            <w:r w:rsidR="00831995">
              <w:rPr>
                <w:rFonts w:ascii="Century Gothic" w:hAnsi="Century Gothic"/>
                <w:sz w:val="24"/>
                <w:szCs w:val="24"/>
              </w:rPr>
              <w:t xml:space="preserve"> some older children.</w:t>
            </w:r>
          </w:p>
          <w:p w14:paraId="574D0104" w14:textId="17DBAB77" w:rsidR="0028687E" w:rsidRPr="0028687E" w:rsidRDefault="0028687E" w:rsidP="006B2AB5">
            <w:pPr>
              <w:pStyle w:val="ListParagraph"/>
              <w:numPr>
                <w:ilvl w:val="0"/>
                <w:numId w:val="3"/>
              </w:numPr>
              <w:shd w:val="clear" w:color="auto" w:fill="FFFFCC"/>
              <w:spacing w:after="0" w:line="240" w:lineRule="auto"/>
              <w:rPr>
                <w:rFonts w:ascii="Century Gothic" w:hAnsi="Century Gothic" w:cs="Arial"/>
                <w:sz w:val="24"/>
                <w:szCs w:val="24"/>
              </w:rPr>
            </w:pPr>
            <w:r w:rsidRPr="0028687E">
              <w:rPr>
                <w:rFonts w:ascii="Century Gothic" w:hAnsi="Century Gothic"/>
                <w:sz w:val="24"/>
                <w:szCs w:val="24"/>
              </w:rPr>
              <w:lastRenderedPageBreak/>
              <w:t xml:space="preserve">We work with external agencies such as speech and language therapists, physiotherapists, occupational therapists, educational psychologists and </w:t>
            </w:r>
            <w:r w:rsidR="000638C9">
              <w:rPr>
                <w:rFonts w:ascii="Century Gothic" w:hAnsi="Century Gothic"/>
                <w:sz w:val="24"/>
                <w:szCs w:val="24"/>
              </w:rPr>
              <w:t>Learning Support Service, SEND Lead Team and Primary Inclusion Team</w:t>
            </w:r>
            <w:r w:rsidR="00831995">
              <w:rPr>
                <w:rFonts w:ascii="Century Gothic" w:hAnsi="Century Gothic"/>
                <w:sz w:val="24"/>
                <w:szCs w:val="24"/>
              </w:rPr>
              <w:t xml:space="preserve"> specialists to develop</w:t>
            </w:r>
            <w:r w:rsidRPr="0028687E">
              <w:rPr>
                <w:rFonts w:ascii="Century Gothic" w:hAnsi="Century Gothic"/>
                <w:sz w:val="24"/>
                <w:szCs w:val="24"/>
              </w:rPr>
              <w:t xml:space="preserve"> therapy, support, guidance and plans for us to implement in school</w:t>
            </w:r>
          </w:p>
          <w:p w14:paraId="402CCE45" w14:textId="77777777" w:rsidR="0028687E" w:rsidRPr="0028687E" w:rsidRDefault="0028687E" w:rsidP="006B2AB5">
            <w:pPr>
              <w:shd w:val="clear" w:color="auto" w:fill="FFFFCC"/>
              <w:rPr>
                <w:rFonts w:ascii="Century Gothic" w:hAnsi="Century Gothic" w:cs="Arial"/>
              </w:rPr>
            </w:pPr>
          </w:p>
          <w:p w14:paraId="11F2026A" w14:textId="77F2708A" w:rsidR="00ED3D89" w:rsidRPr="007939E9" w:rsidRDefault="0028687E" w:rsidP="006B2AB5">
            <w:pPr>
              <w:shd w:val="clear" w:color="auto" w:fill="FFFFCC"/>
              <w:rPr>
                <w:rFonts w:ascii="Century Gothic" w:hAnsi="Century Gothic" w:cs="Arial"/>
                <w:b/>
                <w:color w:val="002060"/>
                <w:sz w:val="24"/>
                <w:szCs w:val="24"/>
              </w:rPr>
            </w:pPr>
            <w:r w:rsidRPr="007939E9">
              <w:rPr>
                <w:rFonts w:ascii="Century Gothic" w:hAnsi="Century Gothic" w:cs="Arial"/>
                <w:sz w:val="24"/>
                <w:szCs w:val="24"/>
              </w:rPr>
              <w:t xml:space="preserve">The </w:t>
            </w:r>
            <w:r w:rsidR="00ED3D89" w:rsidRPr="007939E9">
              <w:rPr>
                <w:rFonts w:ascii="Century Gothic" w:hAnsi="Century Gothic" w:cs="Arial"/>
                <w:sz w:val="24"/>
                <w:szCs w:val="24"/>
              </w:rPr>
              <w:t xml:space="preserve">school is </w:t>
            </w:r>
            <w:r w:rsidR="000638C9">
              <w:rPr>
                <w:rFonts w:ascii="Century Gothic" w:hAnsi="Century Gothic" w:cs="Arial"/>
                <w:sz w:val="24"/>
                <w:szCs w:val="24"/>
              </w:rPr>
              <w:t>using the</w:t>
            </w:r>
            <w:r w:rsidR="00ED3D89" w:rsidRPr="007939E9">
              <w:rPr>
                <w:rFonts w:ascii="Century Gothic" w:hAnsi="Century Gothic" w:cs="Arial"/>
                <w:sz w:val="24"/>
                <w:szCs w:val="24"/>
              </w:rPr>
              <w:t xml:space="preserve"> graduated </w:t>
            </w:r>
            <w:r w:rsidR="003F76CE">
              <w:rPr>
                <w:rFonts w:ascii="Century Gothic" w:hAnsi="Century Gothic" w:cs="Arial"/>
                <w:sz w:val="24"/>
                <w:szCs w:val="24"/>
              </w:rPr>
              <w:t>approach</w:t>
            </w:r>
            <w:r w:rsidR="00ED3D89" w:rsidRPr="007939E9">
              <w:rPr>
                <w:rFonts w:ascii="Century Gothic" w:hAnsi="Century Gothic" w:cs="Arial"/>
                <w:sz w:val="24"/>
                <w:szCs w:val="24"/>
              </w:rPr>
              <w:t xml:space="preserve"> </w:t>
            </w:r>
            <w:r w:rsidR="000638C9">
              <w:rPr>
                <w:rFonts w:ascii="Century Gothic" w:hAnsi="Century Gothic" w:cs="Arial"/>
                <w:sz w:val="24"/>
                <w:szCs w:val="24"/>
              </w:rPr>
              <w:t>from</w:t>
            </w:r>
            <w:r w:rsidR="00ED3D89" w:rsidRPr="007939E9">
              <w:rPr>
                <w:rFonts w:ascii="Century Gothic" w:hAnsi="Century Gothic" w:cs="Arial"/>
                <w:sz w:val="24"/>
                <w:szCs w:val="24"/>
              </w:rPr>
              <w:t xml:space="preserve"> the Local Authority’s document: </w:t>
            </w:r>
            <w:r w:rsidR="00ED3D89" w:rsidRPr="007939E9">
              <w:rPr>
                <w:rFonts w:ascii="Century Gothic" w:hAnsi="Century Gothic" w:cs="Arial"/>
                <w:b/>
                <w:color w:val="002060"/>
                <w:sz w:val="24"/>
                <w:szCs w:val="24"/>
              </w:rPr>
              <w:t>SEND Children Thrive: Matching Provision to Need (School Age)</w:t>
            </w:r>
          </w:p>
          <w:p w14:paraId="0C534BB7" w14:textId="77777777" w:rsidR="000B137E" w:rsidRDefault="00490F40" w:rsidP="006B2AB5">
            <w:pPr>
              <w:shd w:val="clear" w:color="auto" w:fill="FFFFCC"/>
              <w:rPr>
                <w:rFonts w:ascii="Century Gothic" w:hAnsi="Century Gothic" w:cs="Arial"/>
                <w:sz w:val="24"/>
                <w:szCs w:val="24"/>
              </w:rPr>
            </w:pPr>
            <w:r>
              <w:fldChar w:fldCharType="begin"/>
            </w:r>
            <w:r>
              <w:instrText xml:space="preserve"> HYPERLINK "https://www.salford.gov.uk/children-and-families/local-offer-for-children-and-young-people-with-sen-or-disabilities/send-children-thrive-graduated-</w:instrText>
            </w:r>
            <w:r>
              <w:instrText xml:space="preserve">approach/" </w:instrText>
            </w:r>
            <w:r>
              <w:fldChar w:fldCharType="separate"/>
            </w:r>
            <w:r w:rsidR="003F76CE" w:rsidRPr="002D6565">
              <w:rPr>
                <w:rStyle w:val="Hyperlink"/>
                <w:rFonts w:ascii="Century Gothic" w:hAnsi="Century Gothic" w:cs="Arial"/>
                <w:sz w:val="24"/>
                <w:szCs w:val="24"/>
              </w:rPr>
              <w:t>https://www.salford.gov.uk/children-and-families/local-offer-for-children-and-young-people-with-sen-or-disabilities/send-children-thrive-graduated-approach/</w:t>
            </w:r>
            <w:r>
              <w:rPr>
                <w:rStyle w:val="Hyperlink"/>
                <w:rFonts w:ascii="Century Gothic" w:hAnsi="Century Gothic" w:cs="Arial"/>
                <w:sz w:val="24"/>
                <w:szCs w:val="24"/>
              </w:rPr>
              <w:fldChar w:fldCharType="end"/>
            </w:r>
          </w:p>
          <w:p w14:paraId="728C6F96" w14:textId="77777777" w:rsidR="003F76CE" w:rsidRDefault="003F76CE" w:rsidP="006B2AB5">
            <w:pPr>
              <w:shd w:val="clear" w:color="auto" w:fill="FFFFCC"/>
              <w:rPr>
                <w:rFonts w:ascii="Century Gothic" w:hAnsi="Century Gothic" w:cs="Arial"/>
              </w:rPr>
            </w:pPr>
          </w:p>
          <w:p w14:paraId="10A1D1F8" w14:textId="77777777" w:rsidR="000B137E" w:rsidRDefault="000B137E" w:rsidP="006B2AB5">
            <w:pPr>
              <w:pStyle w:val="ListParagraph"/>
              <w:numPr>
                <w:ilvl w:val="0"/>
                <w:numId w:val="4"/>
              </w:numPr>
              <w:shd w:val="clear" w:color="auto" w:fill="FFFFCC"/>
              <w:rPr>
                <w:rFonts w:ascii="Century Gothic" w:hAnsi="Century Gothic" w:cs="Arial"/>
                <w:sz w:val="24"/>
                <w:szCs w:val="24"/>
              </w:rPr>
            </w:pPr>
            <w:r w:rsidRPr="000B137E">
              <w:rPr>
                <w:rFonts w:ascii="Century Gothic" w:hAnsi="Century Gothic" w:cs="Arial"/>
                <w:sz w:val="24"/>
                <w:szCs w:val="24"/>
              </w:rPr>
              <w:t xml:space="preserve">Getting </w:t>
            </w:r>
            <w:r>
              <w:rPr>
                <w:rFonts w:ascii="Century Gothic" w:hAnsi="Century Gothic" w:cs="Arial"/>
                <w:sz w:val="24"/>
                <w:szCs w:val="24"/>
              </w:rPr>
              <w:t>Advice</w:t>
            </w:r>
            <w:r w:rsidRPr="000B137E">
              <w:rPr>
                <w:rFonts w:ascii="Century Gothic" w:hAnsi="Century Gothic" w:cs="Arial"/>
                <w:sz w:val="24"/>
                <w:szCs w:val="24"/>
              </w:rPr>
              <w:t xml:space="preserve"> </w:t>
            </w:r>
            <w:r>
              <w:rPr>
                <w:rFonts w:ascii="Century Gothic" w:hAnsi="Century Gothic" w:cs="Arial"/>
                <w:sz w:val="24"/>
                <w:szCs w:val="24"/>
              </w:rPr>
              <w:t xml:space="preserve">- </w:t>
            </w:r>
            <w:r w:rsidRPr="000B137E">
              <w:rPr>
                <w:rFonts w:ascii="Century Gothic" w:hAnsi="Century Gothic" w:cs="Arial"/>
                <w:sz w:val="24"/>
                <w:szCs w:val="24"/>
              </w:rPr>
              <w:t xml:space="preserve">Classroom </w:t>
            </w:r>
            <w:proofErr w:type="gramStart"/>
            <w:r w:rsidRPr="000B137E">
              <w:rPr>
                <w:rFonts w:ascii="Century Gothic" w:hAnsi="Century Gothic" w:cs="Arial"/>
                <w:sz w:val="24"/>
                <w:szCs w:val="24"/>
              </w:rPr>
              <w:t xml:space="preserve">Adjustments  </w:t>
            </w:r>
            <w:r>
              <w:rPr>
                <w:rFonts w:ascii="Century Gothic" w:hAnsi="Century Gothic" w:cs="Arial"/>
                <w:sz w:val="24"/>
                <w:szCs w:val="24"/>
              </w:rPr>
              <w:t>(</w:t>
            </w:r>
            <w:proofErr w:type="gramEnd"/>
            <w:r w:rsidR="0028687E" w:rsidRPr="000B137E">
              <w:rPr>
                <w:rFonts w:ascii="Century Gothic" w:hAnsi="Century Gothic" w:cs="Arial"/>
                <w:sz w:val="24"/>
                <w:szCs w:val="24"/>
              </w:rPr>
              <w:t>Band A</w:t>
            </w:r>
            <w:r>
              <w:rPr>
                <w:rFonts w:ascii="Century Gothic" w:hAnsi="Century Gothic" w:cs="Arial"/>
                <w:sz w:val="24"/>
                <w:szCs w:val="24"/>
              </w:rPr>
              <w:t>)</w:t>
            </w:r>
            <w:r w:rsidR="0028687E" w:rsidRPr="000B137E">
              <w:rPr>
                <w:rFonts w:ascii="Century Gothic" w:hAnsi="Century Gothic" w:cs="Arial"/>
                <w:sz w:val="24"/>
                <w:szCs w:val="24"/>
              </w:rPr>
              <w:t xml:space="preserve"> </w:t>
            </w:r>
          </w:p>
          <w:p w14:paraId="2B00CFF7" w14:textId="77777777" w:rsidR="0028687E" w:rsidRPr="000B137E" w:rsidRDefault="000B137E" w:rsidP="006B2AB5">
            <w:pPr>
              <w:pStyle w:val="ListParagraph"/>
              <w:numPr>
                <w:ilvl w:val="0"/>
                <w:numId w:val="4"/>
              </w:numPr>
              <w:shd w:val="clear" w:color="auto" w:fill="FFFFCC"/>
              <w:rPr>
                <w:rFonts w:ascii="Century Gothic" w:hAnsi="Century Gothic" w:cs="Arial"/>
                <w:sz w:val="24"/>
                <w:szCs w:val="24"/>
              </w:rPr>
            </w:pPr>
            <w:r>
              <w:rPr>
                <w:rFonts w:ascii="Century Gothic" w:hAnsi="Century Gothic" w:cs="Arial"/>
                <w:sz w:val="24"/>
                <w:szCs w:val="24"/>
              </w:rPr>
              <w:t>Getting Help - SEN Support Interventions (</w:t>
            </w:r>
            <w:proofErr w:type="gramStart"/>
            <w:r w:rsidR="0028687E" w:rsidRPr="000B137E">
              <w:rPr>
                <w:rFonts w:ascii="Century Gothic" w:hAnsi="Century Gothic" w:cs="Arial"/>
                <w:sz w:val="24"/>
                <w:szCs w:val="24"/>
              </w:rPr>
              <w:t xml:space="preserve">Band  </w:t>
            </w:r>
            <w:r>
              <w:rPr>
                <w:rFonts w:ascii="Century Gothic" w:hAnsi="Century Gothic" w:cs="Arial"/>
                <w:sz w:val="24"/>
                <w:szCs w:val="24"/>
              </w:rPr>
              <w:t>B</w:t>
            </w:r>
            <w:proofErr w:type="gramEnd"/>
            <w:r>
              <w:rPr>
                <w:rFonts w:ascii="Century Gothic" w:hAnsi="Century Gothic" w:cs="Arial"/>
                <w:sz w:val="24"/>
                <w:szCs w:val="24"/>
              </w:rPr>
              <w:t>)</w:t>
            </w:r>
          </w:p>
          <w:p w14:paraId="59370B66" w14:textId="77777777" w:rsidR="0028687E" w:rsidRPr="0028687E" w:rsidRDefault="000B137E" w:rsidP="006B2AB5">
            <w:pPr>
              <w:pStyle w:val="ListParagraph"/>
              <w:numPr>
                <w:ilvl w:val="0"/>
                <w:numId w:val="4"/>
              </w:numPr>
              <w:shd w:val="clear" w:color="auto" w:fill="FFFFCC"/>
              <w:rPr>
                <w:rFonts w:ascii="Century Gothic" w:hAnsi="Century Gothic" w:cs="Arial"/>
                <w:sz w:val="24"/>
                <w:szCs w:val="24"/>
              </w:rPr>
            </w:pPr>
            <w:r>
              <w:rPr>
                <w:rFonts w:ascii="Century Gothic" w:hAnsi="Century Gothic" w:cs="Arial"/>
                <w:sz w:val="24"/>
                <w:szCs w:val="24"/>
              </w:rPr>
              <w:t>Getting More Help – Personalised Interventions (</w:t>
            </w:r>
            <w:r w:rsidR="0028687E" w:rsidRPr="0028687E">
              <w:rPr>
                <w:rFonts w:ascii="Century Gothic" w:hAnsi="Century Gothic" w:cs="Arial"/>
                <w:sz w:val="24"/>
                <w:szCs w:val="24"/>
              </w:rPr>
              <w:t>Band C</w:t>
            </w:r>
            <w:r>
              <w:rPr>
                <w:rFonts w:ascii="Century Gothic" w:hAnsi="Century Gothic" w:cs="Arial"/>
                <w:sz w:val="24"/>
                <w:szCs w:val="24"/>
              </w:rPr>
              <w:t>)</w:t>
            </w:r>
            <w:r w:rsidR="0028687E" w:rsidRPr="0028687E">
              <w:rPr>
                <w:rFonts w:ascii="Century Gothic" w:hAnsi="Century Gothic" w:cs="Arial"/>
                <w:sz w:val="24"/>
                <w:szCs w:val="24"/>
              </w:rPr>
              <w:t xml:space="preserve"> – a high level of </w:t>
            </w:r>
            <w:proofErr w:type="gramStart"/>
            <w:r w:rsidR="0028687E" w:rsidRPr="0028687E">
              <w:rPr>
                <w:rFonts w:ascii="Century Gothic" w:hAnsi="Century Gothic" w:cs="Arial"/>
                <w:sz w:val="24"/>
                <w:szCs w:val="24"/>
              </w:rPr>
              <w:t>needs;  this</w:t>
            </w:r>
            <w:proofErr w:type="gramEnd"/>
            <w:r w:rsidR="0028687E" w:rsidRPr="0028687E">
              <w:rPr>
                <w:rFonts w:ascii="Century Gothic" w:hAnsi="Century Gothic" w:cs="Arial"/>
                <w:sz w:val="24"/>
                <w:szCs w:val="24"/>
              </w:rPr>
              <w:t xml:space="preserve"> level usually indicates that we are working towards an assessment for an Education, Health and Care Plan</w:t>
            </w:r>
          </w:p>
          <w:p w14:paraId="2FBD2BA3" w14:textId="77777777" w:rsidR="000B137E" w:rsidRPr="0028687E" w:rsidRDefault="000B137E" w:rsidP="006B2AB5">
            <w:pPr>
              <w:shd w:val="clear" w:color="auto" w:fill="FFFFCC"/>
              <w:rPr>
                <w:rFonts w:ascii="Century Gothic" w:hAnsi="Century Gothic" w:cs="Arial"/>
              </w:rPr>
            </w:pPr>
            <w:r>
              <w:rPr>
                <w:rFonts w:ascii="Century Gothic" w:hAnsi="Century Gothic" w:cs="Arial"/>
              </w:rPr>
              <w:t>Children’s po</w:t>
            </w:r>
            <w:r w:rsidR="003F76CE">
              <w:rPr>
                <w:rFonts w:ascii="Century Gothic" w:hAnsi="Century Gothic" w:cs="Arial"/>
              </w:rPr>
              <w:t>sition in the graduated approach</w:t>
            </w:r>
            <w:r>
              <w:rPr>
                <w:rFonts w:ascii="Century Gothic" w:hAnsi="Century Gothic" w:cs="Arial"/>
              </w:rPr>
              <w:t xml:space="preserve"> is recorded on the SEND register using the banding formula</w:t>
            </w:r>
            <w:r w:rsidRPr="0028687E">
              <w:rPr>
                <w:rFonts w:ascii="Century Gothic" w:hAnsi="Century Gothic" w:cs="Arial"/>
              </w:rPr>
              <w:t>.</w:t>
            </w:r>
          </w:p>
          <w:p w14:paraId="073FCF0E" w14:textId="77777777" w:rsidR="0028687E" w:rsidRPr="0028687E" w:rsidRDefault="0028687E" w:rsidP="006B2AB5">
            <w:pPr>
              <w:shd w:val="clear" w:color="auto" w:fill="FFFFCC"/>
              <w:rPr>
                <w:rFonts w:ascii="Century Gothic" w:hAnsi="Century Gothic" w:cs="Arial"/>
              </w:rPr>
            </w:pPr>
          </w:p>
          <w:p w14:paraId="35F70076" w14:textId="77777777" w:rsidR="0028687E" w:rsidRPr="0028687E" w:rsidRDefault="0028687E" w:rsidP="006B2AB5">
            <w:pPr>
              <w:pStyle w:val="ListParagraph"/>
              <w:shd w:val="clear" w:color="auto" w:fill="FFFFCC"/>
              <w:spacing w:after="0" w:line="240" w:lineRule="auto"/>
              <w:rPr>
                <w:rFonts w:ascii="Century Gothic" w:hAnsi="Century Gothic" w:cs="Arial"/>
              </w:rPr>
            </w:pPr>
          </w:p>
          <w:p w14:paraId="5FD9876E" w14:textId="4DE47885" w:rsidR="0028687E" w:rsidRPr="00831995" w:rsidRDefault="0028687E" w:rsidP="006B2AB5">
            <w:pPr>
              <w:shd w:val="clear" w:color="auto" w:fill="FFFFCC"/>
              <w:rPr>
                <w:rFonts w:ascii="Century Gothic" w:hAnsi="Century Gothic" w:cs="Arial"/>
                <w:sz w:val="24"/>
                <w:szCs w:val="24"/>
              </w:rPr>
            </w:pPr>
            <w:r w:rsidRPr="00831995">
              <w:rPr>
                <w:rFonts w:ascii="Century Gothic" w:hAnsi="Century Gothic" w:cs="Arial"/>
                <w:sz w:val="24"/>
                <w:szCs w:val="24"/>
              </w:rPr>
              <w:t xml:space="preserve">Parents and pupils are involved in the graduated </w:t>
            </w:r>
            <w:r w:rsidR="006B2AB5">
              <w:rPr>
                <w:rFonts w:ascii="Century Gothic" w:hAnsi="Century Gothic" w:cs="Arial"/>
                <w:sz w:val="24"/>
                <w:szCs w:val="24"/>
              </w:rPr>
              <w:t>approach</w:t>
            </w:r>
            <w:r w:rsidRPr="00831995">
              <w:rPr>
                <w:rFonts w:ascii="Century Gothic" w:hAnsi="Century Gothic" w:cs="Arial"/>
                <w:sz w:val="24"/>
                <w:szCs w:val="24"/>
              </w:rPr>
              <w:t xml:space="preserve"> through the sharing of the targets and strategies of the IEPs.  Families are encouraged to support the IEP targets at home.  The reviewed IEPs are shared with parents.  Class staff and the SEN</w:t>
            </w:r>
            <w:r w:rsidR="006B2AB5">
              <w:rPr>
                <w:rFonts w:ascii="Century Gothic" w:hAnsi="Century Gothic" w:cs="Arial"/>
                <w:sz w:val="24"/>
                <w:szCs w:val="24"/>
              </w:rPr>
              <w:t>D</w:t>
            </w:r>
            <w:r w:rsidRPr="00831995">
              <w:rPr>
                <w:rFonts w:ascii="Century Gothic" w:hAnsi="Century Gothic" w:cs="Arial"/>
                <w:sz w:val="24"/>
                <w:szCs w:val="24"/>
              </w:rPr>
              <w:t xml:space="preserve"> team are available to meet with parents to discuss any aspects of the graduated </w:t>
            </w:r>
            <w:r w:rsidR="003F76CE">
              <w:rPr>
                <w:rFonts w:ascii="Century Gothic" w:hAnsi="Century Gothic" w:cs="Arial"/>
                <w:sz w:val="24"/>
                <w:szCs w:val="24"/>
              </w:rPr>
              <w:t>approach</w:t>
            </w:r>
            <w:r w:rsidRPr="00831995">
              <w:rPr>
                <w:rFonts w:ascii="Century Gothic" w:hAnsi="Century Gothic" w:cs="Arial"/>
                <w:sz w:val="24"/>
                <w:szCs w:val="24"/>
              </w:rPr>
              <w:t>.</w:t>
            </w:r>
          </w:p>
          <w:p w14:paraId="372D7BA0" w14:textId="77777777" w:rsidR="0028687E" w:rsidRPr="0028687E" w:rsidRDefault="0028687E" w:rsidP="006B2AB5">
            <w:pPr>
              <w:shd w:val="clear" w:color="auto" w:fill="FFFFCC"/>
              <w:rPr>
                <w:rFonts w:ascii="Century Gothic" w:hAnsi="Century Gothic"/>
              </w:rPr>
            </w:pPr>
          </w:p>
        </w:tc>
      </w:tr>
      <w:tr w:rsidR="0028687E" w:rsidRPr="0028687E" w14:paraId="67A90E1D" w14:textId="77777777" w:rsidTr="0028687E">
        <w:trPr>
          <w:trHeight w:val="4193"/>
        </w:trPr>
        <w:tc>
          <w:tcPr>
            <w:tcW w:w="10352" w:type="dxa"/>
            <w:tcBorders>
              <w:top w:val="single" w:sz="24" w:space="0" w:color="00B050"/>
              <w:left w:val="single" w:sz="24" w:space="0" w:color="00B050"/>
              <w:bottom w:val="single" w:sz="24" w:space="0" w:color="00B050"/>
              <w:right w:val="single" w:sz="24" w:space="0" w:color="00B050"/>
            </w:tcBorders>
          </w:tcPr>
          <w:p w14:paraId="1957FBB1" w14:textId="3CB528D8" w:rsidR="0028687E" w:rsidRPr="0028687E" w:rsidRDefault="0028687E" w:rsidP="006B2AB5">
            <w:pPr>
              <w:pStyle w:val="Heading1"/>
              <w:shd w:val="clear" w:color="auto" w:fill="FFFFCC"/>
              <w:jc w:val="both"/>
              <w:outlineLvl w:val="0"/>
              <w:rPr>
                <w:rFonts w:ascii="Century Gothic" w:hAnsi="Century Gothic"/>
                <w:b w:val="0"/>
                <w:bCs w:val="0"/>
                <w:sz w:val="36"/>
                <w:szCs w:val="36"/>
              </w:rPr>
            </w:pPr>
            <w:r w:rsidRPr="0028687E">
              <w:rPr>
                <w:rFonts w:ascii="Century Gothic" w:hAnsi="Century Gothic"/>
                <w:sz w:val="36"/>
                <w:szCs w:val="36"/>
              </w:rPr>
              <w:lastRenderedPageBreak/>
              <w:t>THE LANGUAGE RESOURCE</w:t>
            </w:r>
            <w:r w:rsidR="006B2AB5">
              <w:rPr>
                <w:rFonts w:ascii="Century Gothic" w:hAnsi="Century Gothic"/>
                <w:sz w:val="36"/>
                <w:szCs w:val="36"/>
              </w:rPr>
              <w:t xml:space="preserve"> PROVISION</w:t>
            </w:r>
          </w:p>
          <w:p w14:paraId="5F5F7031" w14:textId="77777777" w:rsidR="0028687E" w:rsidRPr="0028687E" w:rsidRDefault="0028687E" w:rsidP="006B2AB5">
            <w:pPr>
              <w:shd w:val="clear" w:color="auto" w:fill="FFFFCC"/>
              <w:rPr>
                <w:rFonts w:ascii="Century Gothic" w:hAnsi="Century Gothic"/>
              </w:rPr>
            </w:pPr>
          </w:p>
          <w:p w14:paraId="6B5FFF29" w14:textId="77777777" w:rsidR="0028687E" w:rsidRPr="0028687E" w:rsidRDefault="000B137E" w:rsidP="006B2AB5">
            <w:pPr>
              <w:pStyle w:val="ListParagraph"/>
              <w:numPr>
                <w:ilvl w:val="0"/>
                <w:numId w:val="16"/>
              </w:numPr>
              <w:shd w:val="clear" w:color="auto" w:fill="FFFFCC"/>
              <w:jc w:val="both"/>
              <w:rPr>
                <w:rFonts w:ascii="Century Gothic" w:hAnsi="Century Gothic"/>
                <w:sz w:val="24"/>
                <w:szCs w:val="24"/>
              </w:rPr>
            </w:pPr>
            <w:r>
              <w:rPr>
                <w:rFonts w:ascii="Century Gothic" w:hAnsi="Century Gothic"/>
                <w:sz w:val="24"/>
                <w:szCs w:val="24"/>
              </w:rPr>
              <w:t>The school has a</w:t>
            </w:r>
            <w:r w:rsidR="0028687E" w:rsidRPr="0028687E">
              <w:rPr>
                <w:rFonts w:ascii="Century Gothic" w:hAnsi="Century Gothic"/>
                <w:sz w:val="24"/>
                <w:szCs w:val="24"/>
              </w:rPr>
              <w:t xml:space="preserve"> Lo</w:t>
            </w:r>
            <w:r>
              <w:rPr>
                <w:rFonts w:ascii="Century Gothic" w:hAnsi="Century Gothic"/>
                <w:sz w:val="24"/>
                <w:szCs w:val="24"/>
              </w:rPr>
              <w:t>cal Authority Language Resource</w:t>
            </w:r>
            <w:r w:rsidR="0028687E" w:rsidRPr="0028687E">
              <w:rPr>
                <w:rFonts w:ascii="Century Gothic" w:hAnsi="Century Gothic"/>
                <w:sz w:val="24"/>
                <w:szCs w:val="24"/>
              </w:rPr>
              <w:t xml:space="preserve"> for pupils with speech, language and communication needs. </w:t>
            </w:r>
          </w:p>
          <w:p w14:paraId="5CCCAF4B" w14:textId="77777777" w:rsidR="0028687E" w:rsidRPr="0028687E" w:rsidRDefault="000B137E" w:rsidP="006B2AB5">
            <w:pPr>
              <w:pStyle w:val="ListParagraph"/>
              <w:numPr>
                <w:ilvl w:val="0"/>
                <w:numId w:val="16"/>
              </w:numPr>
              <w:shd w:val="clear" w:color="auto" w:fill="FFFFCC"/>
              <w:jc w:val="both"/>
              <w:rPr>
                <w:rFonts w:ascii="Century Gothic" w:hAnsi="Century Gothic"/>
                <w:sz w:val="24"/>
                <w:szCs w:val="24"/>
              </w:rPr>
            </w:pPr>
            <w:r>
              <w:rPr>
                <w:rFonts w:ascii="Century Gothic" w:hAnsi="Century Gothic"/>
                <w:sz w:val="24"/>
                <w:szCs w:val="24"/>
              </w:rPr>
              <w:t>There are two classes</w:t>
            </w:r>
            <w:r w:rsidR="0028687E" w:rsidRPr="0028687E">
              <w:rPr>
                <w:rFonts w:ascii="Century Gothic" w:hAnsi="Century Gothic"/>
                <w:sz w:val="24"/>
                <w:szCs w:val="24"/>
              </w:rPr>
              <w:t>. Both have eight places and are staffed by a teacher and a nursery officer/specialist TA</w:t>
            </w:r>
            <w:r w:rsidR="00831995">
              <w:rPr>
                <w:rFonts w:ascii="Century Gothic" w:hAnsi="Century Gothic"/>
                <w:sz w:val="24"/>
                <w:szCs w:val="24"/>
              </w:rPr>
              <w:t>, with additional staff to meet individual needs</w:t>
            </w:r>
            <w:r w:rsidR="0028687E" w:rsidRPr="0028687E">
              <w:rPr>
                <w:rFonts w:ascii="Century Gothic" w:hAnsi="Century Gothic"/>
                <w:sz w:val="24"/>
                <w:szCs w:val="24"/>
              </w:rPr>
              <w:t xml:space="preserve">. </w:t>
            </w:r>
          </w:p>
          <w:p w14:paraId="336DC390" w14:textId="77777777" w:rsidR="0028687E" w:rsidRPr="0028687E" w:rsidRDefault="0028687E" w:rsidP="006B2AB5">
            <w:pPr>
              <w:pStyle w:val="ListParagraph"/>
              <w:numPr>
                <w:ilvl w:val="0"/>
                <w:numId w:val="16"/>
              </w:numPr>
              <w:shd w:val="clear" w:color="auto" w:fill="FFFFCC"/>
              <w:jc w:val="both"/>
              <w:rPr>
                <w:rFonts w:ascii="Century Gothic" w:hAnsi="Century Gothic"/>
                <w:sz w:val="24"/>
                <w:szCs w:val="24"/>
              </w:rPr>
            </w:pPr>
            <w:r w:rsidRPr="0028687E">
              <w:rPr>
                <w:rFonts w:ascii="Century Gothic" w:hAnsi="Century Gothic"/>
                <w:sz w:val="24"/>
                <w:szCs w:val="24"/>
              </w:rPr>
              <w:t>Speech and language therapists visit for 4 half day sessions per week.</w:t>
            </w:r>
          </w:p>
          <w:p w14:paraId="14F433B2" w14:textId="77777777" w:rsidR="0028687E" w:rsidRPr="0028687E" w:rsidRDefault="0028687E" w:rsidP="006B2AB5">
            <w:pPr>
              <w:pStyle w:val="ListParagraph"/>
              <w:numPr>
                <w:ilvl w:val="0"/>
                <w:numId w:val="16"/>
              </w:numPr>
              <w:shd w:val="clear" w:color="auto" w:fill="FFFFCC"/>
              <w:jc w:val="both"/>
              <w:rPr>
                <w:rFonts w:ascii="Century Gothic" w:hAnsi="Century Gothic"/>
                <w:sz w:val="24"/>
                <w:szCs w:val="24"/>
              </w:rPr>
            </w:pPr>
            <w:r w:rsidRPr="0028687E">
              <w:rPr>
                <w:rFonts w:ascii="Century Gothic" w:hAnsi="Century Gothic"/>
                <w:sz w:val="24"/>
                <w:szCs w:val="24"/>
              </w:rPr>
              <w:t xml:space="preserve">Children </w:t>
            </w:r>
            <w:r w:rsidR="007939E9">
              <w:rPr>
                <w:rFonts w:ascii="Century Gothic" w:hAnsi="Century Gothic"/>
                <w:sz w:val="24"/>
                <w:szCs w:val="24"/>
              </w:rPr>
              <w:t>must</w:t>
            </w:r>
            <w:r w:rsidRPr="0028687E">
              <w:rPr>
                <w:rFonts w:ascii="Century Gothic" w:hAnsi="Century Gothic"/>
                <w:sz w:val="24"/>
                <w:szCs w:val="24"/>
              </w:rPr>
              <w:t xml:space="preserve"> have an Education, Health and Care Plan to access this provision. </w:t>
            </w:r>
          </w:p>
          <w:p w14:paraId="776FF8F8" w14:textId="77777777" w:rsidR="0028687E" w:rsidRPr="0028687E" w:rsidRDefault="0028687E" w:rsidP="006B2AB5">
            <w:pPr>
              <w:shd w:val="clear" w:color="auto" w:fill="FFFFCC"/>
              <w:ind w:left="360"/>
              <w:jc w:val="both"/>
              <w:rPr>
                <w:rFonts w:ascii="Century Gothic" w:hAnsi="Century Gothic"/>
              </w:rPr>
            </w:pPr>
          </w:p>
          <w:p w14:paraId="1DAF42F9" w14:textId="77777777" w:rsidR="0028687E" w:rsidRPr="007939E9" w:rsidRDefault="0028687E" w:rsidP="006B2AB5">
            <w:pPr>
              <w:shd w:val="clear" w:color="auto" w:fill="FFFFCC"/>
              <w:rPr>
                <w:rFonts w:ascii="Century Gothic" w:hAnsi="Century Gothic"/>
                <w:sz w:val="24"/>
                <w:szCs w:val="24"/>
              </w:rPr>
            </w:pPr>
            <w:r w:rsidRPr="007939E9">
              <w:rPr>
                <w:rFonts w:ascii="Century Gothic" w:hAnsi="Century Gothic"/>
                <w:sz w:val="24"/>
                <w:szCs w:val="24"/>
              </w:rPr>
              <w:t>See the school website for more information on the Language Resource</w:t>
            </w:r>
          </w:p>
        </w:tc>
      </w:tr>
      <w:tr w:rsidR="0028687E" w:rsidRPr="0028687E" w14:paraId="5999D7D8"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5B8F6F8F" w14:textId="0CECB48C" w:rsidR="0028687E" w:rsidRPr="0028687E" w:rsidRDefault="0028687E" w:rsidP="006B2AB5">
            <w:pPr>
              <w:pStyle w:val="Heading1"/>
              <w:shd w:val="clear" w:color="auto" w:fill="FFFFCC"/>
              <w:jc w:val="both"/>
              <w:outlineLvl w:val="0"/>
              <w:rPr>
                <w:rFonts w:ascii="Century Gothic" w:hAnsi="Century Gothic"/>
                <w:b w:val="0"/>
                <w:bCs w:val="0"/>
                <w:sz w:val="36"/>
                <w:szCs w:val="36"/>
              </w:rPr>
            </w:pPr>
            <w:r w:rsidRPr="0028687E">
              <w:rPr>
                <w:rFonts w:ascii="Century Gothic" w:hAnsi="Century Gothic"/>
                <w:sz w:val="36"/>
                <w:szCs w:val="36"/>
              </w:rPr>
              <w:t>MANAGING PUPILS ON THE SEN</w:t>
            </w:r>
            <w:r w:rsidR="006B2AB5">
              <w:rPr>
                <w:rFonts w:ascii="Century Gothic" w:hAnsi="Century Gothic"/>
                <w:sz w:val="36"/>
                <w:szCs w:val="36"/>
              </w:rPr>
              <w:t>D</w:t>
            </w:r>
            <w:r w:rsidRPr="0028687E">
              <w:rPr>
                <w:rFonts w:ascii="Century Gothic" w:hAnsi="Century Gothic"/>
                <w:sz w:val="36"/>
                <w:szCs w:val="36"/>
              </w:rPr>
              <w:t xml:space="preserve"> REGISTER</w:t>
            </w:r>
          </w:p>
          <w:p w14:paraId="28B7B8E9" w14:textId="77777777" w:rsidR="0028687E" w:rsidRPr="0028687E" w:rsidRDefault="0028687E" w:rsidP="006B2AB5">
            <w:pPr>
              <w:shd w:val="clear" w:color="auto" w:fill="FFFFCC"/>
              <w:rPr>
                <w:rFonts w:ascii="Century Gothic" w:hAnsi="Century Gothic"/>
              </w:rPr>
            </w:pPr>
          </w:p>
          <w:p w14:paraId="2B3D9511" w14:textId="77777777" w:rsidR="0028687E" w:rsidRPr="0028687E" w:rsidRDefault="0028687E" w:rsidP="006B2AB5">
            <w:pPr>
              <w:pStyle w:val="ListParagraph"/>
              <w:numPr>
                <w:ilvl w:val="0"/>
                <w:numId w:val="6"/>
              </w:numPr>
              <w:shd w:val="clear" w:color="auto" w:fill="FFFFCC"/>
              <w:rPr>
                <w:rFonts w:ascii="Century Gothic" w:hAnsi="Century Gothic"/>
              </w:rPr>
            </w:pPr>
            <w:r w:rsidRPr="0028687E">
              <w:rPr>
                <w:rFonts w:ascii="Century Gothic" w:hAnsi="Century Gothic"/>
                <w:sz w:val="24"/>
                <w:szCs w:val="24"/>
              </w:rPr>
              <w:t>The SEN</w:t>
            </w:r>
            <w:r w:rsidR="00831995">
              <w:rPr>
                <w:rFonts w:ascii="Century Gothic" w:hAnsi="Century Gothic"/>
                <w:sz w:val="24"/>
                <w:szCs w:val="24"/>
              </w:rPr>
              <w:t>D</w:t>
            </w:r>
            <w:r w:rsidRPr="0028687E">
              <w:rPr>
                <w:rFonts w:ascii="Century Gothic" w:hAnsi="Century Gothic"/>
                <w:sz w:val="24"/>
                <w:szCs w:val="24"/>
              </w:rPr>
              <w:t>Co manages a register of all pupils identified as having Special Education Needs</w:t>
            </w:r>
            <w:r w:rsidR="00831995">
              <w:rPr>
                <w:rFonts w:ascii="Century Gothic" w:hAnsi="Century Gothic"/>
                <w:sz w:val="24"/>
                <w:szCs w:val="24"/>
              </w:rPr>
              <w:t xml:space="preserve"> and/or Disabilities</w:t>
            </w:r>
            <w:r w:rsidRPr="0028687E">
              <w:rPr>
                <w:rFonts w:ascii="Century Gothic" w:hAnsi="Century Gothic"/>
                <w:sz w:val="24"/>
                <w:szCs w:val="24"/>
              </w:rPr>
              <w:t>.</w:t>
            </w:r>
          </w:p>
          <w:p w14:paraId="748C7F85" w14:textId="77777777" w:rsidR="0028687E" w:rsidRPr="0028687E" w:rsidRDefault="0028687E" w:rsidP="006B2AB5">
            <w:pPr>
              <w:pStyle w:val="ListParagraph"/>
              <w:numPr>
                <w:ilvl w:val="0"/>
                <w:numId w:val="5"/>
              </w:numPr>
              <w:shd w:val="clear" w:color="auto" w:fill="FFFFCC"/>
              <w:rPr>
                <w:rFonts w:ascii="Century Gothic" w:hAnsi="Century Gothic"/>
              </w:rPr>
            </w:pPr>
            <w:r w:rsidRPr="0028687E">
              <w:rPr>
                <w:rFonts w:ascii="Century Gothic" w:hAnsi="Century Gothic"/>
                <w:sz w:val="24"/>
                <w:szCs w:val="24"/>
              </w:rPr>
              <w:t>Staff meeting time is allocated for class staff to plan and review their Individual Education Plans (IEPs).  Members of the SEN</w:t>
            </w:r>
            <w:r w:rsidR="00831995">
              <w:rPr>
                <w:rFonts w:ascii="Century Gothic" w:hAnsi="Century Gothic"/>
                <w:sz w:val="24"/>
                <w:szCs w:val="24"/>
              </w:rPr>
              <w:t>D</w:t>
            </w:r>
            <w:r w:rsidRPr="0028687E">
              <w:rPr>
                <w:rFonts w:ascii="Century Gothic" w:hAnsi="Century Gothic"/>
                <w:sz w:val="24"/>
                <w:szCs w:val="24"/>
              </w:rPr>
              <w:t xml:space="preserve"> team are available to support and advise on this.</w:t>
            </w:r>
          </w:p>
          <w:p w14:paraId="4D05030F" w14:textId="77777777" w:rsidR="0028687E" w:rsidRPr="0028687E" w:rsidRDefault="0028687E" w:rsidP="006B2AB5">
            <w:pPr>
              <w:pStyle w:val="ListParagraph"/>
              <w:numPr>
                <w:ilvl w:val="0"/>
                <w:numId w:val="5"/>
              </w:numPr>
              <w:shd w:val="clear" w:color="auto" w:fill="FFFFCC"/>
              <w:rPr>
                <w:rFonts w:ascii="Century Gothic" w:hAnsi="Century Gothic"/>
              </w:rPr>
            </w:pPr>
            <w:r w:rsidRPr="0028687E">
              <w:rPr>
                <w:rFonts w:ascii="Century Gothic" w:hAnsi="Century Gothic"/>
                <w:sz w:val="24"/>
                <w:szCs w:val="24"/>
              </w:rPr>
              <w:t xml:space="preserve">This can be a good time to identify pupils who </w:t>
            </w:r>
            <w:r w:rsidR="008D1AEC">
              <w:rPr>
                <w:rFonts w:ascii="Century Gothic" w:hAnsi="Century Gothic"/>
                <w:sz w:val="24"/>
                <w:szCs w:val="24"/>
              </w:rPr>
              <w:t xml:space="preserve">might </w:t>
            </w:r>
            <w:r w:rsidRPr="0028687E">
              <w:rPr>
                <w:rFonts w:ascii="Century Gothic" w:hAnsi="Century Gothic"/>
                <w:sz w:val="24"/>
                <w:szCs w:val="24"/>
              </w:rPr>
              <w:t>need additional support, or referral to an external agency, though staff can raise concerns about this with the SEN</w:t>
            </w:r>
            <w:r w:rsidR="00831995">
              <w:rPr>
                <w:rFonts w:ascii="Century Gothic" w:hAnsi="Century Gothic"/>
                <w:sz w:val="24"/>
                <w:szCs w:val="24"/>
              </w:rPr>
              <w:t>D</w:t>
            </w:r>
            <w:r w:rsidRPr="0028687E">
              <w:rPr>
                <w:rFonts w:ascii="Century Gothic" w:hAnsi="Century Gothic"/>
                <w:sz w:val="24"/>
                <w:szCs w:val="24"/>
              </w:rPr>
              <w:t xml:space="preserve"> team at any point in the school year.</w:t>
            </w:r>
          </w:p>
          <w:p w14:paraId="54532619" w14:textId="77777777" w:rsidR="0028687E" w:rsidRPr="0028687E" w:rsidRDefault="0028687E" w:rsidP="006B2AB5">
            <w:pPr>
              <w:pStyle w:val="ListParagraph"/>
              <w:numPr>
                <w:ilvl w:val="0"/>
                <w:numId w:val="5"/>
              </w:numPr>
              <w:shd w:val="clear" w:color="auto" w:fill="FFFFCC"/>
              <w:rPr>
                <w:rFonts w:ascii="Century Gothic" w:hAnsi="Century Gothic"/>
              </w:rPr>
            </w:pPr>
            <w:r w:rsidRPr="0028687E">
              <w:rPr>
                <w:rFonts w:ascii="Century Gothic" w:hAnsi="Century Gothic"/>
                <w:sz w:val="24"/>
                <w:szCs w:val="24"/>
              </w:rPr>
              <w:t>Parents are always full involved in these decisions.</w:t>
            </w:r>
          </w:p>
          <w:p w14:paraId="14E96A25" w14:textId="77777777" w:rsidR="0028687E" w:rsidRPr="0028687E" w:rsidRDefault="0028687E" w:rsidP="006B2AB5">
            <w:pPr>
              <w:shd w:val="clear" w:color="auto" w:fill="FFFFCC"/>
              <w:rPr>
                <w:rFonts w:ascii="Century Gothic" w:hAnsi="Century Gothic"/>
              </w:rPr>
            </w:pPr>
          </w:p>
        </w:tc>
      </w:tr>
    </w:tbl>
    <w:p w14:paraId="7DFA6177" w14:textId="77777777" w:rsidR="0028687E" w:rsidRPr="0028687E" w:rsidRDefault="0028687E" w:rsidP="006B2AB5">
      <w:pPr>
        <w:shd w:val="clear" w:color="auto" w:fill="FFFFCC"/>
        <w:rPr>
          <w:rFonts w:ascii="Century Gothic" w:hAnsi="Century Gothic"/>
        </w:rPr>
      </w:pPr>
    </w:p>
    <w:tbl>
      <w:tblPr>
        <w:tblStyle w:val="TableGrid"/>
        <w:tblW w:w="10352" w:type="dxa"/>
        <w:tblInd w:w="108" w:type="dxa"/>
        <w:tblLook w:val="04A0" w:firstRow="1" w:lastRow="0" w:firstColumn="1" w:lastColumn="0" w:noHBand="0" w:noVBand="1"/>
      </w:tblPr>
      <w:tblGrid>
        <w:gridCol w:w="10352"/>
      </w:tblGrid>
      <w:tr w:rsidR="0028687E" w:rsidRPr="0028687E" w14:paraId="5DE818FF"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097A16EF" w14:textId="6FD71CAC" w:rsidR="0028687E" w:rsidRDefault="0028687E" w:rsidP="006B2AB5">
            <w:pPr>
              <w:pStyle w:val="Heading1"/>
              <w:shd w:val="clear" w:color="auto" w:fill="FFFFCC"/>
              <w:jc w:val="both"/>
              <w:outlineLvl w:val="0"/>
              <w:rPr>
                <w:rFonts w:ascii="Century Gothic" w:hAnsi="Century Gothic"/>
                <w:sz w:val="36"/>
                <w:szCs w:val="36"/>
              </w:rPr>
            </w:pPr>
            <w:r w:rsidRPr="0028687E">
              <w:rPr>
                <w:rFonts w:ascii="Century Gothic" w:hAnsi="Century Gothic"/>
                <w:sz w:val="36"/>
                <w:szCs w:val="36"/>
              </w:rPr>
              <w:lastRenderedPageBreak/>
              <w:t>CRITERIA FOR EXITING THE SEN</w:t>
            </w:r>
            <w:r w:rsidR="006B2AB5">
              <w:rPr>
                <w:rFonts w:ascii="Century Gothic" w:hAnsi="Century Gothic"/>
                <w:sz w:val="36"/>
                <w:szCs w:val="36"/>
              </w:rPr>
              <w:t>D</w:t>
            </w:r>
            <w:r w:rsidRPr="0028687E">
              <w:rPr>
                <w:rFonts w:ascii="Century Gothic" w:hAnsi="Century Gothic"/>
                <w:sz w:val="36"/>
                <w:szCs w:val="36"/>
              </w:rPr>
              <w:t xml:space="preserve"> REGISTER</w:t>
            </w:r>
          </w:p>
          <w:p w14:paraId="2BCE7650" w14:textId="77777777" w:rsidR="0028687E" w:rsidRPr="0028687E" w:rsidRDefault="0028687E" w:rsidP="006B2AB5">
            <w:pPr>
              <w:shd w:val="clear" w:color="auto" w:fill="FFFFCC"/>
            </w:pPr>
          </w:p>
          <w:p w14:paraId="2A9DAA57" w14:textId="77777777" w:rsidR="0028687E" w:rsidRPr="0028687E" w:rsidRDefault="0028687E" w:rsidP="006B2AB5">
            <w:pPr>
              <w:pStyle w:val="ListParagraph"/>
              <w:numPr>
                <w:ilvl w:val="0"/>
                <w:numId w:val="7"/>
              </w:numPr>
              <w:shd w:val="clear" w:color="auto" w:fill="FFFFCC"/>
              <w:rPr>
                <w:rFonts w:ascii="Century Gothic" w:hAnsi="Century Gothic"/>
                <w:sz w:val="24"/>
                <w:szCs w:val="24"/>
              </w:rPr>
            </w:pPr>
            <w:r w:rsidRPr="0028687E">
              <w:rPr>
                <w:rFonts w:ascii="Century Gothic" w:hAnsi="Century Gothic"/>
                <w:sz w:val="24"/>
                <w:szCs w:val="24"/>
              </w:rPr>
              <w:t xml:space="preserve">Through the IEP review process, pupils may be identified who are no longer showing significant Special Educational Needs.  </w:t>
            </w:r>
          </w:p>
          <w:p w14:paraId="7D9C85D2" w14:textId="77777777" w:rsidR="0028687E" w:rsidRPr="0028687E" w:rsidRDefault="0028687E" w:rsidP="006B2AB5">
            <w:pPr>
              <w:pStyle w:val="ListParagraph"/>
              <w:numPr>
                <w:ilvl w:val="0"/>
                <w:numId w:val="7"/>
              </w:numPr>
              <w:shd w:val="clear" w:color="auto" w:fill="FFFFCC"/>
              <w:rPr>
                <w:rFonts w:ascii="Century Gothic" w:hAnsi="Century Gothic"/>
                <w:sz w:val="24"/>
                <w:szCs w:val="24"/>
              </w:rPr>
            </w:pPr>
            <w:r w:rsidRPr="0028687E">
              <w:rPr>
                <w:rFonts w:ascii="Century Gothic" w:hAnsi="Century Gothic"/>
                <w:sz w:val="24"/>
                <w:szCs w:val="24"/>
              </w:rPr>
              <w:t>Initially these pupils will be kept on the register for monitoring (</w:t>
            </w:r>
            <w:proofErr w:type="spellStart"/>
            <w:r w:rsidRPr="0028687E">
              <w:rPr>
                <w:rFonts w:ascii="Century Gothic" w:hAnsi="Century Gothic"/>
                <w:sz w:val="24"/>
                <w:szCs w:val="24"/>
              </w:rPr>
              <w:t>ie</w:t>
            </w:r>
            <w:proofErr w:type="spellEnd"/>
            <w:r w:rsidRPr="0028687E">
              <w:rPr>
                <w:rFonts w:ascii="Century Gothic" w:hAnsi="Century Gothic"/>
                <w:sz w:val="24"/>
                <w:szCs w:val="24"/>
              </w:rPr>
              <w:t>. they will not have an IEP</w:t>
            </w:r>
            <w:r w:rsidR="00831995">
              <w:rPr>
                <w:rFonts w:ascii="Century Gothic" w:hAnsi="Century Gothic"/>
                <w:sz w:val="24"/>
                <w:szCs w:val="24"/>
              </w:rPr>
              <w:t>)</w:t>
            </w:r>
            <w:r w:rsidRPr="0028687E">
              <w:rPr>
                <w:rFonts w:ascii="Century Gothic" w:hAnsi="Century Gothic"/>
                <w:sz w:val="24"/>
                <w:szCs w:val="24"/>
              </w:rPr>
              <w:t>.</w:t>
            </w:r>
          </w:p>
          <w:p w14:paraId="78C6CEA9" w14:textId="4E61905E" w:rsidR="0028687E" w:rsidRPr="0028687E" w:rsidRDefault="0028687E" w:rsidP="006B2AB5">
            <w:pPr>
              <w:pStyle w:val="ListParagraph"/>
              <w:numPr>
                <w:ilvl w:val="0"/>
                <w:numId w:val="7"/>
              </w:numPr>
              <w:shd w:val="clear" w:color="auto" w:fill="FFFFCC"/>
              <w:rPr>
                <w:rFonts w:ascii="Century Gothic" w:hAnsi="Century Gothic"/>
                <w:sz w:val="24"/>
                <w:szCs w:val="24"/>
              </w:rPr>
            </w:pPr>
            <w:r w:rsidRPr="0028687E">
              <w:rPr>
                <w:rFonts w:ascii="Century Gothic" w:hAnsi="Century Gothic"/>
                <w:sz w:val="24"/>
                <w:szCs w:val="24"/>
              </w:rPr>
              <w:t xml:space="preserve">After a suitable period (depending on individual profiles) the pupil may be removed from the register.  Their learning needs will continue to be met through the </w:t>
            </w:r>
            <w:r w:rsidR="006B2AB5">
              <w:rPr>
                <w:rFonts w:ascii="Century Gothic" w:hAnsi="Century Gothic"/>
                <w:sz w:val="24"/>
                <w:szCs w:val="24"/>
              </w:rPr>
              <w:t>Ordinarily Available Inclusive Provision and A</w:t>
            </w:r>
            <w:r w:rsidR="003F76CE">
              <w:rPr>
                <w:rFonts w:ascii="Century Gothic" w:hAnsi="Century Gothic"/>
                <w:sz w:val="24"/>
                <w:szCs w:val="24"/>
              </w:rPr>
              <w:t>dapt</w:t>
            </w:r>
            <w:r w:rsidR="006B2AB5">
              <w:rPr>
                <w:rFonts w:ascii="Century Gothic" w:hAnsi="Century Gothic"/>
                <w:sz w:val="24"/>
                <w:szCs w:val="24"/>
              </w:rPr>
              <w:t>ive T</w:t>
            </w:r>
            <w:r w:rsidRPr="0028687E">
              <w:rPr>
                <w:rFonts w:ascii="Century Gothic" w:hAnsi="Century Gothic"/>
                <w:sz w:val="24"/>
                <w:szCs w:val="24"/>
              </w:rPr>
              <w:t>eaching of their teacher.</w:t>
            </w:r>
          </w:p>
          <w:p w14:paraId="7DF30F85" w14:textId="77777777" w:rsidR="0028687E" w:rsidRPr="0028687E" w:rsidRDefault="0028687E" w:rsidP="006B2AB5">
            <w:pPr>
              <w:pStyle w:val="ListParagraph"/>
              <w:numPr>
                <w:ilvl w:val="0"/>
                <w:numId w:val="7"/>
              </w:numPr>
              <w:shd w:val="clear" w:color="auto" w:fill="FFFFCC"/>
              <w:rPr>
                <w:rFonts w:ascii="Century Gothic" w:hAnsi="Century Gothic"/>
                <w:sz w:val="24"/>
                <w:szCs w:val="24"/>
              </w:rPr>
            </w:pPr>
            <w:r w:rsidRPr="0028687E">
              <w:rPr>
                <w:rFonts w:ascii="Century Gothic" w:hAnsi="Century Gothic"/>
                <w:sz w:val="24"/>
                <w:szCs w:val="24"/>
              </w:rPr>
              <w:t>Parents are full partners in each stage of this decision making.</w:t>
            </w:r>
          </w:p>
          <w:p w14:paraId="70A75155" w14:textId="77777777" w:rsidR="0028687E" w:rsidRPr="0028687E" w:rsidRDefault="0028687E" w:rsidP="006B2AB5">
            <w:pPr>
              <w:shd w:val="clear" w:color="auto" w:fill="FFFFCC"/>
              <w:rPr>
                <w:rFonts w:ascii="Century Gothic" w:hAnsi="Century Gothic"/>
              </w:rPr>
            </w:pPr>
          </w:p>
        </w:tc>
      </w:tr>
      <w:tr w:rsidR="0028687E" w:rsidRPr="0028687E" w14:paraId="14F99CEB" w14:textId="77777777" w:rsidTr="0028687E">
        <w:trPr>
          <w:cantSplit/>
          <w:trHeight w:val="1266"/>
        </w:trPr>
        <w:tc>
          <w:tcPr>
            <w:tcW w:w="10352" w:type="dxa"/>
            <w:tcBorders>
              <w:top w:val="single" w:sz="24" w:space="0" w:color="00B050"/>
              <w:left w:val="single" w:sz="24" w:space="0" w:color="00B050"/>
              <w:bottom w:val="single" w:sz="24" w:space="0" w:color="00B050"/>
              <w:right w:val="single" w:sz="24" w:space="0" w:color="00B050"/>
            </w:tcBorders>
          </w:tcPr>
          <w:p w14:paraId="2C13D6DD" w14:textId="77777777" w:rsidR="0028687E" w:rsidRPr="0028687E" w:rsidRDefault="0028687E" w:rsidP="006B2AB5">
            <w:pPr>
              <w:pStyle w:val="Heading1"/>
              <w:shd w:val="clear" w:color="auto" w:fill="FFFFCC"/>
              <w:outlineLvl w:val="0"/>
              <w:rPr>
                <w:rFonts w:ascii="Century Gothic" w:hAnsi="Century Gothic"/>
                <w:b w:val="0"/>
                <w:bCs w:val="0"/>
              </w:rPr>
            </w:pPr>
            <w:r w:rsidRPr="0028687E">
              <w:rPr>
                <w:rFonts w:ascii="Century Gothic" w:hAnsi="Century Gothic"/>
                <w:sz w:val="36"/>
                <w:szCs w:val="36"/>
              </w:rPr>
              <w:t>SUPPORTING PUPILS AT SCHOOL WITH MEDICAL CONDITIONS</w:t>
            </w:r>
          </w:p>
          <w:p w14:paraId="1026A92A" w14:textId="77777777" w:rsidR="0028687E" w:rsidRPr="0028687E" w:rsidRDefault="0028687E" w:rsidP="006B2AB5">
            <w:pPr>
              <w:shd w:val="clear" w:color="auto" w:fill="FFFFCC"/>
              <w:rPr>
                <w:rFonts w:ascii="Century Gothic" w:hAnsi="Century Gothic"/>
              </w:rPr>
            </w:pPr>
          </w:p>
          <w:p w14:paraId="363471AC" w14:textId="77777777" w:rsidR="0028687E" w:rsidRPr="0028687E" w:rsidRDefault="0028687E" w:rsidP="006B2AB5">
            <w:pPr>
              <w:pStyle w:val="ListParagraph"/>
              <w:numPr>
                <w:ilvl w:val="0"/>
                <w:numId w:val="8"/>
              </w:numPr>
              <w:shd w:val="clear" w:color="auto" w:fill="FFFFCC"/>
              <w:rPr>
                <w:rFonts w:ascii="Century Gothic" w:hAnsi="Century Gothic"/>
              </w:rPr>
            </w:pPr>
            <w:r w:rsidRPr="0028687E">
              <w:rPr>
                <w:rFonts w:ascii="Century Gothic" w:hAnsi="Century Gothic"/>
                <w:sz w:val="24"/>
                <w:szCs w:val="24"/>
              </w:rPr>
              <w:t>The school has a separate policy about supporting pupils at school with medical conditions.  This describes the arrangements in place to support these pupils.</w:t>
            </w:r>
          </w:p>
        </w:tc>
      </w:tr>
      <w:tr w:rsidR="0028687E" w:rsidRPr="0028687E" w14:paraId="46370D0E" w14:textId="77777777" w:rsidTr="0028687E">
        <w:trPr>
          <w:trHeight w:val="933"/>
        </w:trPr>
        <w:tc>
          <w:tcPr>
            <w:tcW w:w="10352" w:type="dxa"/>
            <w:tcBorders>
              <w:top w:val="single" w:sz="24" w:space="0" w:color="00B050"/>
              <w:left w:val="single" w:sz="24" w:space="0" w:color="00B050"/>
              <w:bottom w:val="single" w:sz="24" w:space="0" w:color="00B050"/>
              <w:right w:val="single" w:sz="24" w:space="0" w:color="00B050"/>
            </w:tcBorders>
          </w:tcPr>
          <w:p w14:paraId="47059725" w14:textId="0FEC4071" w:rsidR="0028687E" w:rsidRDefault="0028687E" w:rsidP="006B2AB5">
            <w:pPr>
              <w:pStyle w:val="Heading1"/>
              <w:shd w:val="clear" w:color="auto" w:fill="FFFFCC"/>
              <w:outlineLvl w:val="0"/>
              <w:rPr>
                <w:rFonts w:ascii="Century Gothic" w:hAnsi="Century Gothic"/>
                <w:sz w:val="36"/>
                <w:szCs w:val="36"/>
              </w:rPr>
            </w:pPr>
            <w:r w:rsidRPr="0028687E">
              <w:rPr>
                <w:rFonts w:ascii="Century Gothic" w:hAnsi="Century Gothic"/>
              </w:rPr>
              <w:lastRenderedPageBreak/>
              <w:br w:type="page"/>
            </w:r>
            <w:r w:rsidRPr="0028687E">
              <w:rPr>
                <w:rFonts w:ascii="Century Gothic" w:hAnsi="Century Gothic"/>
                <w:sz w:val="36"/>
                <w:szCs w:val="36"/>
              </w:rPr>
              <w:t>MONITORING AND EVALUATION OF SEN</w:t>
            </w:r>
            <w:r w:rsidR="006B2AB5">
              <w:rPr>
                <w:rFonts w:ascii="Century Gothic" w:hAnsi="Century Gothic"/>
                <w:sz w:val="36"/>
                <w:szCs w:val="36"/>
              </w:rPr>
              <w:t>D</w:t>
            </w:r>
          </w:p>
          <w:p w14:paraId="3C8453FD" w14:textId="77777777" w:rsidR="0028687E" w:rsidRPr="0028687E" w:rsidRDefault="0028687E" w:rsidP="006B2AB5">
            <w:pPr>
              <w:shd w:val="clear" w:color="auto" w:fill="FFFFCC"/>
            </w:pPr>
          </w:p>
          <w:p w14:paraId="3B96D9D1" w14:textId="77777777" w:rsidR="0028687E" w:rsidRPr="0028687E" w:rsidRDefault="0028687E" w:rsidP="006B2AB5">
            <w:pPr>
              <w:shd w:val="clear" w:color="auto" w:fill="FFFFCC"/>
              <w:rPr>
                <w:rFonts w:ascii="Century Gothic" w:hAnsi="Century Gothic"/>
              </w:rPr>
            </w:pPr>
          </w:p>
          <w:p w14:paraId="252EF6A7" w14:textId="77777777" w:rsidR="0028687E" w:rsidRPr="00831995" w:rsidRDefault="0028687E" w:rsidP="006B2AB5">
            <w:pPr>
              <w:shd w:val="clear" w:color="auto" w:fill="FFFFCC"/>
              <w:rPr>
                <w:rFonts w:ascii="Century Gothic" w:hAnsi="Century Gothic"/>
                <w:b/>
                <w:bCs/>
                <w:sz w:val="24"/>
                <w:szCs w:val="24"/>
              </w:rPr>
            </w:pPr>
            <w:r w:rsidRPr="00831995">
              <w:rPr>
                <w:rFonts w:ascii="Century Gothic" w:hAnsi="Century Gothic"/>
                <w:b/>
                <w:bCs/>
                <w:sz w:val="24"/>
                <w:szCs w:val="24"/>
              </w:rPr>
              <w:t>Evaluation</w:t>
            </w:r>
          </w:p>
          <w:p w14:paraId="15B92256" w14:textId="77777777" w:rsidR="0028687E" w:rsidRPr="00831995" w:rsidRDefault="0028687E" w:rsidP="006B2AB5">
            <w:pPr>
              <w:shd w:val="clear" w:color="auto" w:fill="FFFFCC"/>
              <w:rPr>
                <w:rFonts w:ascii="Century Gothic" w:hAnsi="Century Gothic"/>
                <w:sz w:val="24"/>
                <w:szCs w:val="24"/>
              </w:rPr>
            </w:pPr>
            <w:r w:rsidRPr="00831995">
              <w:rPr>
                <w:rFonts w:ascii="Century Gothic" w:hAnsi="Century Gothic"/>
                <w:sz w:val="24"/>
                <w:szCs w:val="24"/>
              </w:rPr>
              <w:t>The governing body evaluates the success of the SEN</w:t>
            </w:r>
            <w:r w:rsidR="005500C0">
              <w:rPr>
                <w:rFonts w:ascii="Century Gothic" w:hAnsi="Century Gothic"/>
                <w:sz w:val="24"/>
                <w:szCs w:val="24"/>
              </w:rPr>
              <w:t>D</w:t>
            </w:r>
            <w:r w:rsidRPr="00831995">
              <w:rPr>
                <w:rFonts w:ascii="Century Gothic" w:hAnsi="Century Gothic"/>
                <w:sz w:val="24"/>
                <w:szCs w:val="24"/>
              </w:rPr>
              <w:t xml:space="preserve">s provision using a range of indicators that </w:t>
            </w:r>
            <w:proofErr w:type="gramStart"/>
            <w:r w:rsidRPr="00831995">
              <w:rPr>
                <w:rFonts w:ascii="Century Gothic" w:hAnsi="Century Gothic"/>
                <w:sz w:val="24"/>
                <w:szCs w:val="24"/>
              </w:rPr>
              <w:t>include:-</w:t>
            </w:r>
            <w:proofErr w:type="gramEnd"/>
          </w:p>
          <w:p w14:paraId="7A670386" w14:textId="77777777" w:rsidR="0028687E" w:rsidRPr="0028687E" w:rsidRDefault="0028687E" w:rsidP="006B2AB5">
            <w:pPr>
              <w:shd w:val="clear" w:color="auto" w:fill="FFFFCC"/>
              <w:rPr>
                <w:rFonts w:ascii="Century Gothic" w:hAnsi="Century Gothic"/>
              </w:rPr>
            </w:pPr>
          </w:p>
          <w:p w14:paraId="5CFF140E" w14:textId="77777777" w:rsidR="0028687E" w:rsidRPr="0028687E" w:rsidRDefault="0028687E" w:rsidP="006B2AB5">
            <w:pPr>
              <w:pStyle w:val="ListParagraph"/>
              <w:numPr>
                <w:ilvl w:val="0"/>
                <w:numId w:val="9"/>
              </w:numPr>
              <w:shd w:val="clear" w:color="auto" w:fill="FFFFCC"/>
              <w:tabs>
                <w:tab w:val="left" w:pos="720"/>
              </w:tabs>
              <w:rPr>
                <w:rFonts w:ascii="Century Gothic" w:hAnsi="Century Gothic"/>
                <w:sz w:val="24"/>
                <w:szCs w:val="24"/>
              </w:rPr>
            </w:pPr>
            <w:r w:rsidRPr="0028687E">
              <w:rPr>
                <w:rFonts w:ascii="Century Gothic" w:hAnsi="Century Gothic"/>
                <w:sz w:val="24"/>
                <w:szCs w:val="24"/>
              </w:rPr>
              <w:t>The confidence and expertise of the staff in carrying out the aims of the policy.</w:t>
            </w:r>
          </w:p>
          <w:p w14:paraId="40B137F9" w14:textId="77777777" w:rsidR="0028687E" w:rsidRPr="0028687E" w:rsidRDefault="0028687E" w:rsidP="006B2AB5">
            <w:pPr>
              <w:pStyle w:val="ListParagraph"/>
              <w:numPr>
                <w:ilvl w:val="0"/>
                <w:numId w:val="9"/>
              </w:numPr>
              <w:shd w:val="clear" w:color="auto" w:fill="FFFFCC"/>
              <w:tabs>
                <w:tab w:val="left" w:pos="720"/>
              </w:tabs>
              <w:rPr>
                <w:rFonts w:ascii="Century Gothic" w:hAnsi="Century Gothic"/>
                <w:sz w:val="24"/>
                <w:szCs w:val="24"/>
              </w:rPr>
            </w:pPr>
            <w:r w:rsidRPr="0028687E">
              <w:rPr>
                <w:rFonts w:ascii="Century Gothic" w:hAnsi="Century Gothic"/>
                <w:sz w:val="24"/>
                <w:szCs w:val="24"/>
              </w:rPr>
              <w:t xml:space="preserve">The response of pupils with special educational needs </w:t>
            </w:r>
            <w:r w:rsidR="005500C0">
              <w:rPr>
                <w:rFonts w:ascii="Century Gothic" w:hAnsi="Century Gothic"/>
                <w:sz w:val="24"/>
                <w:szCs w:val="24"/>
              </w:rPr>
              <w:t xml:space="preserve">and disabilities </w:t>
            </w:r>
            <w:r w:rsidRPr="0028687E">
              <w:rPr>
                <w:rFonts w:ascii="Century Gothic" w:hAnsi="Century Gothic"/>
                <w:sz w:val="24"/>
                <w:szCs w:val="24"/>
              </w:rPr>
              <w:t>to their time in school – are they happy, confident pupils with a feeling of self-worth.</w:t>
            </w:r>
          </w:p>
          <w:p w14:paraId="69BD31F5" w14:textId="77777777" w:rsidR="0028687E" w:rsidRPr="0028687E" w:rsidRDefault="0028687E" w:rsidP="006B2AB5">
            <w:pPr>
              <w:pStyle w:val="ListParagraph"/>
              <w:numPr>
                <w:ilvl w:val="0"/>
                <w:numId w:val="9"/>
              </w:numPr>
              <w:shd w:val="clear" w:color="auto" w:fill="FFFFCC"/>
              <w:tabs>
                <w:tab w:val="left" w:pos="720"/>
              </w:tabs>
              <w:rPr>
                <w:rFonts w:ascii="Century Gothic" w:hAnsi="Century Gothic"/>
                <w:sz w:val="24"/>
                <w:szCs w:val="24"/>
              </w:rPr>
            </w:pPr>
            <w:r w:rsidRPr="0028687E">
              <w:rPr>
                <w:rFonts w:ascii="Century Gothic" w:hAnsi="Century Gothic"/>
                <w:sz w:val="24"/>
                <w:szCs w:val="24"/>
              </w:rPr>
              <w:t>The progress of the children as evaluated against their targets.</w:t>
            </w:r>
          </w:p>
          <w:p w14:paraId="1A32706E" w14:textId="77777777" w:rsidR="0028687E" w:rsidRPr="0028687E" w:rsidRDefault="0028687E" w:rsidP="006B2AB5">
            <w:pPr>
              <w:pStyle w:val="ListParagraph"/>
              <w:numPr>
                <w:ilvl w:val="0"/>
                <w:numId w:val="9"/>
              </w:numPr>
              <w:shd w:val="clear" w:color="auto" w:fill="FFFFCC"/>
              <w:tabs>
                <w:tab w:val="left" w:pos="720"/>
              </w:tabs>
              <w:rPr>
                <w:rFonts w:ascii="Century Gothic" w:hAnsi="Century Gothic"/>
                <w:sz w:val="24"/>
                <w:szCs w:val="24"/>
              </w:rPr>
            </w:pPr>
            <w:r w:rsidRPr="0028687E">
              <w:rPr>
                <w:rFonts w:ascii="Century Gothic" w:hAnsi="Century Gothic"/>
                <w:sz w:val="24"/>
                <w:szCs w:val="24"/>
              </w:rPr>
              <w:t>Parents’ satisfaction with their child’s progress.</w:t>
            </w:r>
          </w:p>
          <w:p w14:paraId="1C0FD912" w14:textId="77777777" w:rsidR="0028687E" w:rsidRPr="0028687E" w:rsidRDefault="0028687E" w:rsidP="006B2AB5">
            <w:pPr>
              <w:pStyle w:val="ListParagraph"/>
              <w:numPr>
                <w:ilvl w:val="0"/>
                <w:numId w:val="9"/>
              </w:numPr>
              <w:shd w:val="clear" w:color="auto" w:fill="FFFFCC"/>
              <w:tabs>
                <w:tab w:val="left" w:pos="720"/>
              </w:tabs>
              <w:rPr>
                <w:rFonts w:ascii="Century Gothic" w:hAnsi="Century Gothic"/>
                <w:sz w:val="24"/>
                <w:szCs w:val="24"/>
              </w:rPr>
            </w:pPr>
            <w:r w:rsidRPr="0028687E">
              <w:rPr>
                <w:rFonts w:ascii="Century Gothic" w:hAnsi="Century Gothic"/>
                <w:sz w:val="24"/>
                <w:szCs w:val="24"/>
              </w:rPr>
              <w:t>T</w:t>
            </w:r>
            <w:r w:rsidR="005500C0">
              <w:rPr>
                <w:rFonts w:ascii="Century Gothic" w:hAnsi="Century Gothic"/>
                <w:sz w:val="24"/>
                <w:szCs w:val="24"/>
              </w:rPr>
              <w:t>he results of assessments</w:t>
            </w:r>
            <w:r w:rsidRPr="0028687E">
              <w:rPr>
                <w:rFonts w:ascii="Century Gothic" w:hAnsi="Century Gothic"/>
                <w:sz w:val="24"/>
                <w:szCs w:val="24"/>
              </w:rPr>
              <w:t xml:space="preserve"> used to monitor progress </w:t>
            </w:r>
            <w:r w:rsidR="005500C0">
              <w:rPr>
                <w:rFonts w:ascii="Century Gothic" w:hAnsi="Century Gothic"/>
                <w:sz w:val="24"/>
                <w:szCs w:val="24"/>
              </w:rPr>
              <w:t>in reading, writing</w:t>
            </w:r>
            <w:r w:rsidRPr="0028687E">
              <w:rPr>
                <w:rFonts w:ascii="Century Gothic" w:hAnsi="Century Gothic"/>
                <w:sz w:val="24"/>
                <w:szCs w:val="24"/>
              </w:rPr>
              <w:t xml:space="preserve"> and mathematics.</w:t>
            </w:r>
          </w:p>
          <w:p w14:paraId="2707485B" w14:textId="77777777" w:rsidR="0028687E" w:rsidRPr="005500C0" w:rsidRDefault="0028687E" w:rsidP="006B2AB5">
            <w:pPr>
              <w:shd w:val="clear" w:color="auto" w:fill="FFFFCC"/>
              <w:rPr>
                <w:rFonts w:ascii="Century Gothic" w:hAnsi="Century Gothic"/>
                <w:sz w:val="24"/>
                <w:szCs w:val="24"/>
              </w:rPr>
            </w:pPr>
            <w:r w:rsidRPr="005500C0">
              <w:rPr>
                <w:rFonts w:ascii="Century Gothic" w:hAnsi="Century Gothic"/>
                <w:sz w:val="24"/>
                <w:szCs w:val="24"/>
              </w:rPr>
              <w:t>This evaluation is carried out by the governor with responsibility for SEN</w:t>
            </w:r>
            <w:r w:rsidR="005500C0">
              <w:rPr>
                <w:rFonts w:ascii="Century Gothic" w:hAnsi="Century Gothic"/>
                <w:sz w:val="24"/>
                <w:szCs w:val="24"/>
              </w:rPr>
              <w:t>D</w:t>
            </w:r>
            <w:r w:rsidRPr="005500C0">
              <w:rPr>
                <w:rFonts w:ascii="Century Gothic" w:hAnsi="Century Gothic"/>
                <w:sz w:val="24"/>
                <w:szCs w:val="24"/>
              </w:rPr>
              <w:t>s through terml</w:t>
            </w:r>
            <w:r w:rsidR="005500C0">
              <w:rPr>
                <w:rFonts w:ascii="Century Gothic" w:hAnsi="Century Gothic"/>
                <w:sz w:val="24"/>
                <w:szCs w:val="24"/>
              </w:rPr>
              <w:t>y meetings with the SENDs team</w:t>
            </w:r>
            <w:r w:rsidRPr="005500C0">
              <w:rPr>
                <w:rFonts w:ascii="Century Gothic" w:hAnsi="Century Gothic"/>
                <w:sz w:val="24"/>
                <w:szCs w:val="24"/>
              </w:rPr>
              <w:t>.</w:t>
            </w:r>
          </w:p>
          <w:p w14:paraId="5D6F831A" w14:textId="77777777" w:rsidR="0028687E" w:rsidRPr="005500C0" w:rsidRDefault="0028687E" w:rsidP="006B2AB5">
            <w:pPr>
              <w:shd w:val="clear" w:color="auto" w:fill="FFFFCC"/>
              <w:rPr>
                <w:rFonts w:ascii="Century Gothic" w:hAnsi="Century Gothic"/>
                <w:sz w:val="24"/>
                <w:szCs w:val="24"/>
              </w:rPr>
            </w:pPr>
          </w:p>
          <w:p w14:paraId="1A05778E" w14:textId="7570DDCE" w:rsidR="0028687E" w:rsidRPr="005500C0" w:rsidRDefault="0028687E" w:rsidP="006B2AB5">
            <w:pPr>
              <w:shd w:val="clear" w:color="auto" w:fill="FFFFCC"/>
              <w:rPr>
                <w:rFonts w:ascii="Century Gothic" w:hAnsi="Century Gothic"/>
                <w:sz w:val="24"/>
                <w:szCs w:val="24"/>
              </w:rPr>
            </w:pPr>
            <w:r w:rsidRPr="005500C0">
              <w:rPr>
                <w:rFonts w:ascii="Century Gothic" w:hAnsi="Century Gothic"/>
                <w:sz w:val="24"/>
                <w:szCs w:val="24"/>
              </w:rPr>
              <w:t>Progress of SEN</w:t>
            </w:r>
            <w:r w:rsidR="005500C0">
              <w:rPr>
                <w:rFonts w:ascii="Century Gothic" w:hAnsi="Century Gothic"/>
                <w:sz w:val="24"/>
                <w:szCs w:val="24"/>
              </w:rPr>
              <w:t>Ds</w:t>
            </w:r>
            <w:r w:rsidRPr="005500C0">
              <w:rPr>
                <w:rFonts w:ascii="Century Gothic" w:hAnsi="Century Gothic"/>
                <w:sz w:val="24"/>
                <w:szCs w:val="24"/>
              </w:rPr>
              <w:t xml:space="preserve"> pupils in curriculum learning is monitored by the SEN</w:t>
            </w:r>
            <w:r w:rsidR="005500C0">
              <w:rPr>
                <w:rFonts w:ascii="Century Gothic" w:hAnsi="Century Gothic"/>
                <w:sz w:val="24"/>
                <w:szCs w:val="24"/>
              </w:rPr>
              <w:t>Ds</w:t>
            </w:r>
            <w:r w:rsidRPr="005500C0">
              <w:rPr>
                <w:rFonts w:ascii="Century Gothic" w:hAnsi="Century Gothic"/>
                <w:sz w:val="24"/>
                <w:szCs w:val="24"/>
              </w:rPr>
              <w:t xml:space="preserve"> team.  This takes into account the data produced by class teache</w:t>
            </w:r>
            <w:r w:rsidR="005500C0">
              <w:rPr>
                <w:rFonts w:ascii="Century Gothic" w:hAnsi="Century Gothic"/>
                <w:sz w:val="24"/>
                <w:szCs w:val="24"/>
              </w:rPr>
              <w:t>rs’ assessments and</w:t>
            </w:r>
            <w:r w:rsidRPr="005500C0">
              <w:rPr>
                <w:rFonts w:ascii="Century Gothic" w:hAnsi="Century Gothic"/>
                <w:sz w:val="24"/>
                <w:szCs w:val="24"/>
              </w:rPr>
              <w:t xml:space="preserve"> tests, but also looks at other information such as IEPs, pupil behaviour and pupil well-being.  In this way, monitoring looks at the whole child.</w:t>
            </w:r>
          </w:p>
          <w:p w14:paraId="5EC846C5" w14:textId="77777777" w:rsidR="0028687E" w:rsidRPr="005500C0" w:rsidRDefault="0028687E" w:rsidP="006B2AB5">
            <w:pPr>
              <w:shd w:val="clear" w:color="auto" w:fill="FFFFCC"/>
              <w:rPr>
                <w:rFonts w:ascii="Century Gothic" w:hAnsi="Century Gothic"/>
                <w:sz w:val="24"/>
                <w:szCs w:val="24"/>
              </w:rPr>
            </w:pPr>
          </w:p>
          <w:p w14:paraId="444FD8A5" w14:textId="77777777" w:rsidR="0028687E" w:rsidRPr="0028687E" w:rsidRDefault="0028687E" w:rsidP="006B2AB5">
            <w:pPr>
              <w:shd w:val="clear" w:color="auto" w:fill="FFFFCC"/>
              <w:rPr>
                <w:rFonts w:ascii="Century Gothic" w:hAnsi="Century Gothic"/>
              </w:rPr>
            </w:pPr>
            <w:r w:rsidRPr="005500C0">
              <w:rPr>
                <w:rFonts w:ascii="Century Gothic" w:hAnsi="Century Gothic"/>
                <w:sz w:val="24"/>
                <w:szCs w:val="24"/>
              </w:rPr>
              <w:t>The effectiveness of particular interventions, strategies and approaches is kept under continual review, but comes under more detailed scrutiny during formal monitoring reviews.</w:t>
            </w:r>
            <w:r w:rsidRPr="0028687E">
              <w:rPr>
                <w:rFonts w:ascii="Century Gothic" w:hAnsi="Century Gothic"/>
              </w:rPr>
              <w:t xml:space="preserve"> </w:t>
            </w:r>
          </w:p>
        </w:tc>
      </w:tr>
      <w:tr w:rsidR="0028687E" w:rsidRPr="0028687E" w14:paraId="31F7317E"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48FCA721" w14:textId="77777777" w:rsidR="0028687E" w:rsidRDefault="0028687E" w:rsidP="006B2AB5">
            <w:pPr>
              <w:pStyle w:val="Heading1"/>
              <w:shd w:val="clear" w:color="auto" w:fill="FFFFCC"/>
              <w:outlineLvl w:val="0"/>
              <w:rPr>
                <w:rFonts w:ascii="Century Gothic" w:hAnsi="Century Gothic"/>
                <w:sz w:val="36"/>
                <w:szCs w:val="36"/>
              </w:rPr>
            </w:pPr>
            <w:r w:rsidRPr="0028687E">
              <w:rPr>
                <w:rFonts w:ascii="Century Gothic" w:hAnsi="Century Gothic"/>
                <w:sz w:val="36"/>
                <w:szCs w:val="36"/>
              </w:rPr>
              <w:lastRenderedPageBreak/>
              <w:t>TRAINING AND RESOURCES</w:t>
            </w:r>
          </w:p>
          <w:p w14:paraId="01215882" w14:textId="77777777" w:rsidR="0028687E" w:rsidRPr="0028687E" w:rsidRDefault="0028687E" w:rsidP="006B2AB5">
            <w:pPr>
              <w:shd w:val="clear" w:color="auto" w:fill="FFFFCC"/>
              <w:jc w:val="both"/>
              <w:rPr>
                <w:rFonts w:ascii="Century Gothic" w:hAnsi="Century Gothic"/>
              </w:rPr>
            </w:pPr>
          </w:p>
          <w:p w14:paraId="774D2FD7" w14:textId="6771E174" w:rsidR="0028687E" w:rsidRPr="0028687E" w:rsidRDefault="0028687E" w:rsidP="006B2AB5">
            <w:pPr>
              <w:pStyle w:val="ListParagraph"/>
              <w:numPr>
                <w:ilvl w:val="0"/>
                <w:numId w:val="10"/>
              </w:numPr>
              <w:shd w:val="clear" w:color="auto" w:fill="FFFFCC"/>
              <w:spacing w:after="0"/>
              <w:rPr>
                <w:rFonts w:ascii="Century Gothic" w:hAnsi="Century Gothic"/>
                <w:sz w:val="24"/>
                <w:szCs w:val="24"/>
              </w:rPr>
            </w:pPr>
            <w:r w:rsidRPr="0028687E">
              <w:rPr>
                <w:rFonts w:ascii="Century Gothic" w:hAnsi="Century Gothic"/>
                <w:sz w:val="24"/>
                <w:szCs w:val="24"/>
              </w:rPr>
              <w:t>In the Language Resource</w:t>
            </w:r>
            <w:r w:rsidR="00102996">
              <w:rPr>
                <w:rFonts w:ascii="Century Gothic" w:hAnsi="Century Gothic"/>
                <w:sz w:val="24"/>
                <w:szCs w:val="24"/>
              </w:rPr>
              <w:t xml:space="preserve"> Provisions</w:t>
            </w:r>
            <w:r w:rsidRPr="0028687E">
              <w:rPr>
                <w:rFonts w:ascii="Century Gothic" w:hAnsi="Century Gothic"/>
                <w:sz w:val="24"/>
                <w:szCs w:val="24"/>
              </w:rPr>
              <w:t>, all staff have a high level of experience, expertise and training in the area of speech, language and communication needs (SLCN) and associated diff</w:t>
            </w:r>
            <w:r w:rsidR="00102996">
              <w:rPr>
                <w:rFonts w:ascii="Century Gothic" w:hAnsi="Century Gothic"/>
                <w:sz w:val="24"/>
                <w:szCs w:val="24"/>
              </w:rPr>
              <w:t>erences</w:t>
            </w:r>
            <w:r w:rsidRPr="0028687E">
              <w:rPr>
                <w:rFonts w:ascii="Century Gothic" w:hAnsi="Century Gothic"/>
                <w:sz w:val="24"/>
                <w:szCs w:val="24"/>
              </w:rPr>
              <w:t>.</w:t>
            </w:r>
          </w:p>
          <w:p w14:paraId="67314949" w14:textId="77777777" w:rsidR="0028687E" w:rsidRPr="0028687E" w:rsidRDefault="0028687E" w:rsidP="006B2AB5">
            <w:pPr>
              <w:pStyle w:val="ListParagraph"/>
              <w:numPr>
                <w:ilvl w:val="0"/>
                <w:numId w:val="10"/>
              </w:numPr>
              <w:shd w:val="clear" w:color="auto" w:fill="FFFFCC"/>
              <w:spacing w:after="0"/>
              <w:rPr>
                <w:rFonts w:ascii="Century Gothic" w:hAnsi="Century Gothic"/>
                <w:sz w:val="24"/>
                <w:szCs w:val="24"/>
              </w:rPr>
            </w:pPr>
            <w:r w:rsidRPr="0028687E">
              <w:rPr>
                <w:rFonts w:ascii="Century Gothic" w:hAnsi="Century Gothic"/>
                <w:sz w:val="24"/>
                <w:szCs w:val="24"/>
              </w:rPr>
              <w:t>Staff throughout school have a good understanding of special educational needs and are supported by the SEN</w:t>
            </w:r>
            <w:r w:rsidR="005500C0">
              <w:rPr>
                <w:rFonts w:ascii="Century Gothic" w:hAnsi="Century Gothic"/>
                <w:sz w:val="24"/>
                <w:szCs w:val="24"/>
              </w:rPr>
              <w:t>Ds</w:t>
            </w:r>
            <w:r w:rsidRPr="0028687E">
              <w:rPr>
                <w:rFonts w:ascii="Century Gothic" w:hAnsi="Century Gothic"/>
                <w:sz w:val="24"/>
                <w:szCs w:val="24"/>
              </w:rPr>
              <w:t xml:space="preserve"> team.</w:t>
            </w:r>
          </w:p>
          <w:p w14:paraId="68D55666" w14:textId="77777777" w:rsidR="0028687E" w:rsidRPr="0028687E" w:rsidRDefault="0028687E" w:rsidP="006B2AB5">
            <w:pPr>
              <w:pStyle w:val="ListParagraph"/>
              <w:numPr>
                <w:ilvl w:val="0"/>
                <w:numId w:val="10"/>
              </w:numPr>
              <w:shd w:val="clear" w:color="auto" w:fill="FFFFCC"/>
              <w:spacing w:after="0"/>
              <w:rPr>
                <w:rFonts w:ascii="Century Gothic" w:hAnsi="Century Gothic"/>
                <w:sz w:val="24"/>
                <w:szCs w:val="24"/>
              </w:rPr>
            </w:pPr>
            <w:r w:rsidRPr="0028687E">
              <w:rPr>
                <w:rFonts w:ascii="Century Gothic" w:hAnsi="Century Gothic"/>
                <w:sz w:val="24"/>
                <w:szCs w:val="24"/>
              </w:rPr>
              <w:t>We have a high proportion of staff trained in working with children with speech, language and communication needs (ELKLAN).</w:t>
            </w:r>
          </w:p>
          <w:p w14:paraId="5B6081F0" w14:textId="77777777" w:rsidR="0028687E" w:rsidRPr="0028687E" w:rsidRDefault="0028687E" w:rsidP="006B2AB5">
            <w:pPr>
              <w:pStyle w:val="ListParagraph"/>
              <w:numPr>
                <w:ilvl w:val="0"/>
                <w:numId w:val="10"/>
              </w:numPr>
              <w:shd w:val="clear" w:color="auto" w:fill="FFFFCC"/>
              <w:spacing w:after="0"/>
              <w:rPr>
                <w:rFonts w:ascii="Century Gothic" w:hAnsi="Century Gothic"/>
                <w:sz w:val="24"/>
                <w:szCs w:val="24"/>
              </w:rPr>
            </w:pPr>
            <w:r w:rsidRPr="0028687E">
              <w:rPr>
                <w:rFonts w:ascii="Century Gothic" w:hAnsi="Century Gothic"/>
                <w:sz w:val="24"/>
                <w:szCs w:val="24"/>
              </w:rPr>
              <w:t>We are a</w:t>
            </w:r>
            <w:r w:rsidR="008D1AEC">
              <w:rPr>
                <w:rFonts w:ascii="Century Gothic" w:hAnsi="Century Gothic"/>
                <w:sz w:val="24"/>
                <w:szCs w:val="24"/>
              </w:rPr>
              <w:t>n accredited</w:t>
            </w:r>
            <w:r w:rsidRPr="0028687E">
              <w:rPr>
                <w:rFonts w:ascii="Century Gothic" w:hAnsi="Century Gothic"/>
                <w:sz w:val="24"/>
                <w:szCs w:val="24"/>
              </w:rPr>
              <w:t xml:space="preserve"> Communication Friendly School and all staff have received training in communication skills.</w:t>
            </w:r>
          </w:p>
          <w:p w14:paraId="2065A9D5" w14:textId="5D3C885D" w:rsidR="0028687E" w:rsidRDefault="0028687E" w:rsidP="006B2AB5">
            <w:pPr>
              <w:pStyle w:val="ListParagraph"/>
              <w:numPr>
                <w:ilvl w:val="0"/>
                <w:numId w:val="10"/>
              </w:numPr>
              <w:shd w:val="clear" w:color="auto" w:fill="FFFFCC"/>
              <w:spacing w:after="0"/>
              <w:rPr>
                <w:rFonts w:ascii="Century Gothic" w:hAnsi="Century Gothic"/>
                <w:sz w:val="24"/>
                <w:szCs w:val="24"/>
              </w:rPr>
            </w:pPr>
            <w:r w:rsidRPr="0028687E">
              <w:rPr>
                <w:rFonts w:ascii="Century Gothic" w:hAnsi="Century Gothic"/>
                <w:sz w:val="24"/>
                <w:szCs w:val="24"/>
              </w:rPr>
              <w:t>A significant proportion of staff have been trained in the systematic and thorough teaching of phonics (using the Read Write Inc scheme).</w:t>
            </w:r>
          </w:p>
          <w:p w14:paraId="764833CB" w14:textId="55BFF5A3" w:rsidR="006B2AB5" w:rsidRPr="0028687E" w:rsidRDefault="006B2AB5" w:rsidP="006B2AB5">
            <w:pPr>
              <w:pStyle w:val="ListParagraph"/>
              <w:numPr>
                <w:ilvl w:val="0"/>
                <w:numId w:val="10"/>
              </w:numPr>
              <w:shd w:val="clear" w:color="auto" w:fill="FFFFCC"/>
              <w:spacing w:after="0"/>
              <w:rPr>
                <w:rFonts w:ascii="Century Gothic" w:hAnsi="Century Gothic"/>
                <w:sz w:val="24"/>
                <w:szCs w:val="24"/>
              </w:rPr>
            </w:pPr>
            <w:r>
              <w:rPr>
                <w:rFonts w:ascii="Century Gothic" w:eastAsia="Century Gothic" w:hAnsi="Century Gothic" w:cs="Century Gothic"/>
                <w:sz w:val="24"/>
              </w:rPr>
              <w:t xml:space="preserve">Staff throughout school have a good understanding of special educational needs and are supported by the SEND team. </w:t>
            </w:r>
            <w:r>
              <w:t xml:space="preserve"> </w:t>
            </w:r>
            <w:r>
              <w:rPr>
                <w:rFonts w:ascii="Century Gothic" w:hAnsi="Century Gothic"/>
                <w:sz w:val="24"/>
                <w:szCs w:val="24"/>
              </w:rPr>
              <w:t xml:space="preserve">This has been further developed through input from the SEND Lead Team, </w:t>
            </w:r>
            <w:r w:rsidR="006D76A3">
              <w:rPr>
                <w:rFonts w:ascii="Century Gothic" w:hAnsi="Century Gothic"/>
                <w:sz w:val="24"/>
                <w:szCs w:val="24"/>
              </w:rPr>
              <w:t xml:space="preserve">Educational Psychology Service, </w:t>
            </w:r>
            <w:r>
              <w:rPr>
                <w:rFonts w:ascii="Century Gothic" w:hAnsi="Century Gothic"/>
                <w:sz w:val="24"/>
                <w:szCs w:val="24"/>
              </w:rPr>
              <w:t>Primary Inclusion Team, Speech and Language Therapy Service and Learning Support Service.</w:t>
            </w:r>
          </w:p>
          <w:p w14:paraId="77311B74" w14:textId="77777777" w:rsidR="0028687E" w:rsidRPr="0028687E" w:rsidRDefault="0028687E" w:rsidP="006B2AB5">
            <w:pPr>
              <w:shd w:val="clear" w:color="auto" w:fill="FFFFCC"/>
              <w:rPr>
                <w:rFonts w:ascii="Century Gothic" w:hAnsi="Century Gothic"/>
              </w:rPr>
            </w:pPr>
          </w:p>
        </w:tc>
      </w:tr>
      <w:tr w:rsidR="0028687E" w:rsidRPr="0028687E" w14:paraId="4A7CA69A"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73328E74" w14:textId="77777777" w:rsidR="0028687E" w:rsidRPr="0028687E" w:rsidRDefault="0028687E" w:rsidP="006B2AB5">
            <w:pPr>
              <w:pStyle w:val="Heading1"/>
              <w:shd w:val="clear" w:color="auto" w:fill="FFFFCC"/>
              <w:outlineLvl w:val="0"/>
              <w:rPr>
                <w:rFonts w:ascii="Century Gothic" w:hAnsi="Century Gothic"/>
                <w:b w:val="0"/>
                <w:bCs w:val="0"/>
                <w:sz w:val="36"/>
                <w:szCs w:val="36"/>
              </w:rPr>
            </w:pPr>
            <w:r w:rsidRPr="0028687E">
              <w:rPr>
                <w:rFonts w:ascii="Century Gothic" w:hAnsi="Century Gothic"/>
                <w:sz w:val="36"/>
                <w:szCs w:val="36"/>
              </w:rPr>
              <w:t>ROLES AND RESPONSIBILITIES</w:t>
            </w:r>
          </w:p>
          <w:p w14:paraId="758FF69E" w14:textId="77777777" w:rsidR="0028687E" w:rsidRPr="0028687E" w:rsidRDefault="0028687E" w:rsidP="006B2AB5">
            <w:pPr>
              <w:shd w:val="clear" w:color="auto" w:fill="FFFFCC"/>
              <w:rPr>
                <w:rFonts w:ascii="Century Gothic" w:hAnsi="Century Gothic"/>
              </w:rPr>
            </w:pPr>
          </w:p>
          <w:p w14:paraId="2EF4FC9E" w14:textId="77777777" w:rsidR="0028687E" w:rsidRPr="0028687E" w:rsidRDefault="0028687E" w:rsidP="006B2AB5">
            <w:pPr>
              <w:shd w:val="clear" w:color="auto" w:fill="FFFFCC"/>
              <w:rPr>
                <w:rFonts w:ascii="Century Gothic" w:hAnsi="Century Gothic"/>
              </w:rPr>
            </w:pPr>
            <w:r w:rsidRPr="0028687E">
              <w:rPr>
                <w:rFonts w:ascii="Century Gothic" w:hAnsi="Century Gothic"/>
              </w:rPr>
              <w:t>SEN</w:t>
            </w:r>
            <w:r w:rsidR="005500C0">
              <w:rPr>
                <w:rFonts w:ascii="Century Gothic" w:hAnsi="Century Gothic"/>
              </w:rPr>
              <w:t>Ds</w:t>
            </w:r>
            <w:r w:rsidRPr="0028687E">
              <w:rPr>
                <w:rFonts w:ascii="Century Gothic" w:hAnsi="Century Gothic"/>
              </w:rPr>
              <w:t xml:space="preserve"> Governor:</w:t>
            </w:r>
          </w:p>
          <w:p w14:paraId="078BFE90" w14:textId="77777777" w:rsidR="0028687E" w:rsidRPr="0028687E" w:rsidRDefault="0028687E" w:rsidP="006B2AB5">
            <w:pPr>
              <w:pStyle w:val="ListParagraph"/>
              <w:numPr>
                <w:ilvl w:val="0"/>
                <w:numId w:val="11"/>
              </w:numPr>
              <w:shd w:val="clear" w:color="auto" w:fill="FFFFCC"/>
              <w:rPr>
                <w:rFonts w:ascii="Century Gothic" w:hAnsi="Century Gothic"/>
              </w:rPr>
            </w:pPr>
            <w:r w:rsidRPr="0028687E">
              <w:rPr>
                <w:rFonts w:ascii="Century Gothic" w:hAnsi="Century Gothic"/>
                <w:sz w:val="24"/>
                <w:szCs w:val="24"/>
              </w:rPr>
              <w:t>has an overview of the SEN</w:t>
            </w:r>
            <w:r w:rsidR="005500C0">
              <w:rPr>
                <w:rFonts w:ascii="Century Gothic" w:hAnsi="Century Gothic"/>
                <w:sz w:val="24"/>
                <w:szCs w:val="24"/>
              </w:rPr>
              <w:t>Ds</w:t>
            </w:r>
            <w:r w:rsidRPr="0028687E">
              <w:rPr>
                <w:rFonts w:ascii="Century Gothic" w:hAnsi="Century Gothic"/>
                <w:sz w:val="24"/>
                <w:szCs w:val="24"/>
              </w:rPr>
              <w:t xml:space="preserve"> provision in the school</w:t>
            </w:r>
          </w:p>
          <w:p w14:paraId="20B18087" w14:textId="77777777" w:rsidR="0028687E" w:rsidRPr="0028687E" w:rsidRDefault="0028687E" w:rsidP="006B2AB5">
            <w:pPr>
              <w:pStyle w:val="ListParagraph"/>
              <w:numPr>
                <w:ilvl w:val="0"/>
                <w:numId w:val="11"/>
              </w:numPr>
              <w:shd w:val="clear" w:color="auto" w:fill="FFFFCC"/>
              <w:rPr>
                <w:rFonts w:ascii="Century Gothic" w:hAnsi="Century Gothic"/>
              </w:rPr>
            </w:pPr>
            <w:r w:rsidRPr="0028687E">
              <w:rPr>
                <w:rFonts w:ascii="Century Gothic" w:hAnsi="Century Gothic"/>
                <w:sz w:val="24"/>
                <w:szCs w:val="24"/>
              </w:rPr>
              <w:t>meets regularly with the SEN</w:t>
            </w:r>
            <w:r w:rsidR="005500C0">
              <w:rPr>
                <w:rFonts w:ascii="Century Gothic" w:hAnsi="Century Gothic"/>
                <w:sz w:val="24"/>
                <w:szCs w:val="24"/>
              </w:rPr>
              <w:t>Ds</w:t>
            </w:r>
            <w:r w:rsidRPr="0028687E">
              <w:rPr>
                <w:rFonts w:ascii="Century Gothic" w:hAnsi="Century Gothic"/>
                <w:sz w:val="24"/>
                <w:szCs w:val="24"/>
              </w:rPr>
              <w:t xml:space="preserve"> team to review provision</w:t>
            </w:r>
          </w:p>
          <w:p w14:paraId="549C86F2" w14:textId="403F42BC" w:rsidR="0028687E" w:rsidRPr="0028687E" w:rsidRDefault="0028687E" w:rsidP="006B2AB5">
            <w:pPr>
              <w:pStyle w:val="ListParagraph"/>
              <w:numPr>
                <w:ilvl w:val="0"/>
                <w:numId w:val="11"/>
              </w:numPr>
              <w:shd w:val="clear" w:color="auto" w:fill="FFFFCC"/>
              <w:rPr>
                <w:rFonts w:ascii="Century Gothic" w:hAnsi="Century Gothic"/>
              </w:rPr>
            </w:pPr>
            <w:r w:rsidRPr="0028687E">
              <w:rPr>
                <w:rFonts w:ascii="Century Gothic" w:hAnsi="Century Gothic"/>
                <w:sz w:val="24"/>
                <w:szCs w:val="24"/>
              </w:rPr>
              <w:t>supports the SEN</w:t>
            </w:r>
            <w:r w:rsidR="005500C0">
              <w:rPr>
                <w:rFonts w:ascii="Century Gothic" w:hAnsi="Century Gothic"/>
                <w:sz w:val="24"/>
                <w:szCs w:val="24"/>
              </w:rPr>
              <w:t>Ds</w:t>
            </w:r>
            <w:r w:rsidRPr="0028687E">
              <w:rPr>
                <w:rFonts w:ascii="Century Gothic" w:hAnsi="Century Gothic"/>
                <w:sz w:val="24"/>
                <w:szCs w:val="24"/>
              </w:rPr>
              <w:t xml:space="preserve"> team in the annual review of the SEN</w:t>
            </w:r>
            <w:r w:rsidR="006D76A3">
              <w:rPr>
                <w:rFonts w:ascii="Century Gothic" w:hAnsi="Century Gothic"/>
                <w:sz w:val="24"/>
                <w:szCs w:val="24"/>
              </w:rPr>
              <w:t>D</w:t>
            </w:r>
            <w:r w:rsidRPr="0028687E">
              <w:rPr>
                <w:rFonts w:ascii="Century Gothic" w:hAnsi="Century Gothic"/>
                <w:sz w:val="24"/>
                <w:szCs w:val="24"/>
              </w:rPr>
              <w:t xml:space="preserve"> action plan</w:t>
            </w:r>
          </w:p>
          <w:p w14:paraId="13F1CBD5" w14:textId="77777777" w:rsidR="0028687E" w:rsidRPr="0028687E" w:rsidRDefault="0028687E" w:rsidP="006B2AB5">
            <w:pPr>
              <w:shd w:val="clear" w:color="auto" w:fill="FFFFCC"/>
              <w:rPr>
                <w:rFonts w:ascii="Century Gothic" w:hAnsi="Century Gothic"/>
              </w:rPr>
            </w:pPr>
            <w:r w:rsidRPr="0028687E">
              <w:rPr>
                <w:rFonts w:ascii="Century Gothic" w:hAnsi="Century Gothic"/>
              </w:rPr>
              <w:t>SEN</w:t>
            </w:r>
            <w:r w:rsidR="005500C0">
              <w:rPr>
                <w:rFonts w:ascii="Century Gothic" w:hAnsi="Century Gothic"/>
              </w:rPr>
              <w:t>Ds</w:t>
            </w:r>
            <w:r w:rsidRPr="0028687E">
              <w:rPr>
                <w:rFonts w:ascii="Century Gothic" w:hAnsi="Century Gothic"/>
              </w:rPr>
              <w:t xml:space="preserve"> Co-ordinator (SEN</w:t>
            </w:r>
            <w:r w:rsidR="005500C0">
              <w:rPr>
                <w:rFonts w:ascii="Century Gothic" w:hAnsi="Century Gothic"/>
              </w:rPr>
              <w:t>D</w:t>
            </w:r>
            <w:r w:rsidRPr="0028687E">
              <w:rPr>
                <w:rFonts w:ascii="Century Gothic" w:hAnsi="Century Gothic"/>
              </w:rPr>
              <w:t>Co):</w:t>
            </w:r>
          </w:p>
          <w:p w14:paraId="3E255CA8" w14:textId="77777777" w:rsidR="0028687E" w:rsidRPr="0028687E" w:rsidRDefault="0028687E" w:rsidP="006B2AB5">
            <w:pPr>
              <w:pStyle w:val="ListParagraph"/>
              <w:numPr>
                <w:ilvl w:val="0"/>
                <w:numId w:val="12"/>
              </w:numPr>
              <w:shd w:val="clear" w:color="auto" w:fill="FFFFCC"/>
              <w:rPr>
                <w:rFonts w:ascii="Century Gothic" w:hAnsi="Century Gothic"/>
              </w:rPr>
            </w:pPr>
            <w:r w:rsidRPr="0028687E">
              <w:rPr>
                <w:rFonts w:ascii="Century Gothic" w:hAnsi="Century Gothic"/>
                <w:sz w:val="24"/>
                <w:szCs w:val="24"/>
              </w:rPr>
              <w:t>writes and updates the SEN</w:t>
            </w:r>
            <w:r w:rsidR="005500C0">
              <w:rPr>
                <w:rFonts w:ascii="Century Gothic" w:hAnsi="Century Gothic"/>
                <w:sz w:val="24"/>
                <w:szCs w:val="24"/>
              </w:rPr>
              <w:t>Ds</w:t>
            </w:r>
            <w:r w:rsidRPr="0028687E">
              <w:rPr>
                <w:rFonts w:ascii="Century Gothic" w:hAnsi="Century Gothic"/>
                <w:sz w:val="24"/>
                <w:szCs w:val="24"/>
              </w:rPr>
              <w:t xml:space="preserve"> Policy, SEN</w:t>
            </w:r>
            <w:r w:rsidR="005500C0">
              <w:rPr>
                <w:rFonts w:ascii="Century Gothic" w:hAnsi="Century Gothic"/>
                <w:sz w:val="24"/>
                <w:szCs w:val="24"/>
              </w:rPr>
              <w:t>Ds</w:t>
            </w:r>
            <w:r w:rsidRPr="0028687E">
              <w:rPr>
                <w:rFonts w:ascii="Century Gothic" w:hAnsi="Century Gothic"/>
                <w:sz w:val="24"/>
                <w:szCs w:val="24"/>
              </w:rPr>
              <w:t xml:space="preserve"> Information Report and Local Offer.</w:t>
            </w:r>
          </w:p>
          <w:p w14:paraId="3A606E4D" w14:textId="77777777" w:rsidR="0028687E" w:rsidRPr="0028687E" w:rsidRDefault="0028687E" w:rsidP="006B2AB5">
            <w:pPr>
              <w:pStyle w:val="ListParagraph"/>
              <w:numPr>
                <w:ilvl w:val="0"/>
                <w:numId w:val="12"/>
              </w:numPr>
              <w:shd w:val="clear" w:color="auto" w:fill="FFFFCC"/>
              <w:rPr>
                <w:rFonts w:ascii="Century Gothic" w:hAnsi="Century Gothic"/>
              </w:rPr>
            </w:pPr>
            <w:r w:rsidRPr="0028687E">
              <w:rPr>
                <w:rFonts w:ascii="Century Gothic" w:hAnsi="Century Gothic"/>
                <w:sz w:val="24"/>
                <w:szCs w:val="24"/>
              </w:rPr>
              <w:t>maintains the SEN</w:t>
            </w:r>
            <w:r w:rsidR="005500C0">
              <w:rPr>
                <w:rFonts w:ascii="Century Gothic" w:hAnsi="Century Gothic"/>
                <w:sz w:val="24"/>
                <w:szCs w:val="24"/>
              </w:rPr>
              <w:t>Ds</w:t>
            </w:r>
            <w:r w:rsidRPr="0028687E">
              <w:rPr>
                <w:rFonts w:ascii="Century Gothic" w:hAnsi="Century Gothic"/>
                <w:sz w:val="24"/>
                <w:szCs w:val="24"/>
              </w:rPr>
              <w:t xml:space="preserve"> register</w:t>
            </w:r>
          </w:p>
          <w:p w14:paraId="20744E93" w14:textId="77777777" w:rsidR="0028687E" w:rsidRPr="0028687E" w:rsidRDefault="003F76CE" w:rsidP="006B2AB5">
            <w:pPr>
              <w:pStyle w:val="ListParagraph"/>
              <w:numPr>
                <w:ilvl w:val="0"/>
                <w:numId w:val="12"/>
              </w:numPr>
              <w:shd w:val="clear" w:color="auto" w:fill="FFFFCC"/>
              <w:rPr>
                <w:rFonts w:ascii="Century Gothic" w:hAnsi="Century Gothic"/>
              </w:rPr>
            </w:pPr>
            <w:r>
              <w:rPr>
                <w:rFonts w:ascii="Century Gothic" w:hAnsi="Century Gothic"/>
                <w:sz w:val="24"/>
                <w:szCs w:val="24"/>
              </w:rPr>
              <w:t>co-ordinates IEP</w:t>
            </w:r>
            <w:r w:rsidR="0028687E" w:rsidRPr="0028687E">
              <w:rPr>
                <w:rFonts w:ascii="Century Gothic" w:hAnsi="Century Gothic"/>
                <w:sz w:val="24"/>
                <w:szCs w:val="24"/>
              </w:rPr>
              <w:t>s and annual reviews</w:t>
            </w:r>
          </w:p>
          <w:p w14:paraId="28F725A3" w14:textId="77777777" w:rsidR="0028687E" w:rsidRPr="0028687E" w:rsidRDefault="0028687E" w:rsidP="006B2AB5">
            <w:pPr>
              <w:pStyle w:val="ListParagraph"/>
              <w:numPr>
                <w:ilvl w:val="0"/>
                <w:numId w:val="12"/>
              </w:numPr>
              <w:shd w:val="clear" w:color="auto" w:fill="FFFFCC"/>
              <w:rPr>
                <w:rFonts w:ascii="Century Gothic" w:hAnsi="Century Gothic"/>
              </w:rPr>
            </w:pPr>
            <w:r w:rsidRPr="0028687E">
              <w:rPr>
                <w:rFonts w:ascii="Century Gothic" w:hAnsi="Century Gothic"/>
                <w:sz w:val="24"/>
                <w:szCs w:val="24"/>
              </w:rPr>
              <w:t>liaises with external agencies</w:t>
            </w:r>
          </w:p>
          <w:p w14:paraId="2C6B9597" w14:textId="55EFFBF0" w:rsidR="0028687E" w:rsidRPr="006D76A3" w:rsidRDefault="0028687E" w:rsidP="006B2AB5">
            <w:pPr>
              <w:pStyle w:val="ListParagraph"/>
              <w:numPr>
                <w:ilvl w:val="0"/>
                <w:numId w:val="12"/>
              </w:numPr>
              <w:shd w:val="clear" w:color="auto" w:fill="FFFFCC"/>
              <w:rPr>
                <w:rFonts w:ascii="Century Gothic" w:hAnsi="Century Gothic"/>
              </w:rPr>
            </w:pPr>
            <w:r w:rsidRPr="0028687E">
              <w:rPr>
                <w:rFonts w:ascii="Century Gothic" w:hAnsi="Century Gothic"/>
                <w:sz w:val="24"/>
                <w:szCs w:val="24"/>
              </w:rPr>
              <w:t>organises additional support where appropriate</w:t>
            </w:r>
          </w:p>
          <w:p w14:paraId="72A117A0" w14:textId="6A76EBF1" w:rsidR="006D76A3" w:rsidRPr="006D76A3" w:rsidRDefault="006D76A3" w:rsidP="006B2AB5">
            <w:pPr>
              <w:pStyle w:val="ListParagraph"/>
              <w:numPr>
                <w:ilvl w:val="0"/>
                <w:numId w:val="12"/>
              </w:numPr>
              <w:shd w:val="clear" w:color="auto" w:fill="FFFFCC"/>
              <w:rPr>
                <w:rFonts w:ascii="Century Gothic" w:hAnsi="Century Gothic"/>
              </w:rPr>
            </w:pPr>
            <w:r>
              <w:rPr>
                <w:rFonts w:ascii="Century Gothic" w:hAnsi="Century Gothic"/>
                <w:sz w:val="24"/>
                <w:szCs w:val="24"/>
              </w:rPr>
              <w:t>supports classroom staff in meeting needs</w:t>
            </w:r>
          </w:p>
          <w:p w14:paraId="6F467362" w14:textId="2DEBD4B8" w:rsidR="006D76A3" w:rsidRPr="0028687E" w:rsidRDefault="006D76A3" w:rsidP="006B2AB5">
            <w:pPr>
              <w:pStyle w:val="ListParagraph"/>
              <w:numPr>
                <w:ilvl w:val="0"/>
                <w:numId w:val="12"/>
              </w:numPr>
              <w:shd w:val="clear" w:color="auto" w:fill="FFFFCC"/>
              <w:rPr>
                <w:rFonts w:ascii="Century Gothic" w:hAnsi="Century Gothic"/>
              </w:rPr>
            </w:pPr>
            <w:r>
              <w:rPr>
                <w:rFonts w:ascii="Century Gothic" w:hAnsi="Century Gothic"/>
              </w:rPr>
              <w:t>works closely with parents</w:t>
            </w:r>
          </w:p>
          <w:p w14:paraId="36567E40" w14:textId="77777777" w:rsidR="0028687E" w:rsidRPr="0028687E" w:rsidRDefault="0028687E" w:rsidP="006B2AB5">
            <w:pPr>
              <w:shd w:val="clear" w:color="auto" w:fill="FFFFCC"/>
              <w:rPr>
                <w:rFonts w:ascii="Century Gothic" w:hAnsi="Century Gothic"/>
              </w:rPr>
            </w:pPr>
          </w:p>
          <w:p w14:paraId="2F36202A" w14:textId="77777777" w:rsidR="0028687E" w:rsidRPr="0028687E" w:rsidRDefault="0028687E" w:rsidP="006B2AB5">
            <w:pPr>
              <w:shd w:val="clear" w:color="auto" w:fill="FFFFCC"/>
              <w:rPr>
                <w:rFonts w:ascii="Century Gothic" w:hAnsi="Century Gothic"/>
              </w:rPr>
            </w:pPr>
          </w:p>
        </w:tc>
      </w:tr>
      <w:tr w:rsidR="0028687E" w:rsidRPr="0028687E" w14:paraId="2167DFEE"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2B103664" w14:textId="77777777" w:rsidR="0028687E" w:rsidRPr="0028687E" w:rsidRDefault="0028687E" w:rsidP="006B2AB5">
            <w:pPr>
              <w:pStyle w:val="Heading1"/>
              <w:shd w:val="clear" w:color="auto" w:fill="FFFFCC"/>
              <w:outlineLvl w:val="0"/>
              <w:rPr>
                <w:rFonts w:ascii="Century Gothic" w:hAnsi="Century Gothic"/>
                <w:b w:val="0"/>
                <w:bCs w:val="0"/>
                <w:sz w:val="36"/>
                <w:szCs w:val="36"/>
              </w:rPr>
            </w:pPr>
            <w:r w:rsidRPr="0028687E">
              <w:rPr>
                <w:rFonts w:ascii="Century Gothic" w:hAnsi="Century Gothic"/>
                <w:sz w:val="36"/>
                <w:szCs w:val="36"/>
              </w:rPr>
              <w:lastRenderedPageBreak/>
              <w:t>REVIEWING THE POLICY</w:t>
            </w:r>
          </w:p>
          <w:p w14:paraId="28036901" w14:textId="77777777" w:rsidR="0028687E" w:rsidRPr="0028687E" w:rsidRDefault="0028687E" w:rsidP="006B2AB5">
            <w:pPr>
              <w:shd w:val="clear" w:color="auto" w:fill="FFFFCC"/>
              <w:rPr>
                <w:rFonts w:ascii="Century Gothic" w:hAnsi="Century Gothic"/>
              </w:rPr>
            </w:pPr>
          </w:p>
          <w:p w14:paraId="25E01A90" w14:textId="77777777" w:rsidR="0028687E" w:rsidRPr="0028687E" w:rsidRDefault="0028687E" w:rsidP="006B2AB5">
            <w:pPr>
              <w:pStyle w:val="ListParagraph"/>
              <w:numPr>
                <w:ilvl w:val="0"/>
                <w:numId w:val="13"/>
              </w:numPr>
              <w:shd w:val="clear" w:color="auto" w:fill="FFFFCC"/>
              <w:rPr>
                <w:rFonts w:ascii="Century Gothic" w:hAnsi="Century Gothic"/>
              </w:rPr>
            </w:pPr>
            <w:r w:rsidRPr="0028687E">
              <w:rPr>
                <w:rFonts w:ascii="Century Gothic" w:hAnsi="Century Gothic"/>
                <w:sz w:val="24"/>
                <w:szCs w:val="24"/>
              </w:rPr>
              <w:t>The policy is reviewed annually by the SEN</w:t>
            </w:r>
            <w:r w:rsidR="005500C0">
              <w:rPr>
                <w:rFonts w:ascii="Century Gothic" w:hAnsi="Century Gothic"/>
                <w:sz w:val="24"/>
                <w:szCs w:val="24"/>
              </w:rPr>
              <w:t>D</w:t>
            </w:r>
            <w:r w:rsidRPr="0028687E">
              <w:rPr>
                <w:rFonts w:ascii="Century Gothic" w:hAnsi="Century Gothic"/>
                <w:sz w:val="24"/>
                <w:szCs w:val="24"/>
              </w:rPr>
              <w:t>Co.</w:t>
            </w:r>
          </w:p>
        </w:tc>
      </w:tr>
      <w:tr w:rsidR="0028687E" w:rsidRPr="0028687E" w14:paraId="799BAACB"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29066A3B" w14:textId="77777777" w:rsidR="0028687E" w:rsidRPr="0028687E" w:rsidRDefault="0028687E" w:rsidP="006B2AB5">
            <w:pPr>
              <w:pStyle w:val="Heading1"/>
              <w:shd w:val="clear" w:color="auto" w:fill="FFFFCC"/>
              <w:outlineLvl w:val="0"/>
              <w:rPr>
                <w:rFonts w:ascii="Century Gothic" w:hAnsi="Century Gothic"/>
                <w:b w:val="0"/>
                <w:bCs w:val="0"/>
                <w:sz w:val="36"/>
                <w:szCs w:val="36"/>
              </w:rPr>
            </w:pPr>
            <w:r w:rsidRPr="0028687E">
              <w:rPr>
                <w:rFonts w:ascii="Century Gothic" w:hAnsi="Century Gothic"/>
                <w:sz w:val="36"/>
                <w:szCs w:val="36"/>
              </w:rPr>
              <w:t>ACCESSIBILITY</w:t>
            </w:r>
          </w:p>
          <w:p w14:paraId="762618D2" w14:textId="77777777" w:rsidR="0028687E" w:rsidRPr="0028687E" w:rsidRDefault="0028687E" w:rsidP="006B2AB5">
            <w:pPr>
              <w:pStyle w:val="ListParagraph"/>
              <w:numPr>
                <w:ilvl w:val="0"/>
                <w:numId w:val="13"/>
              </w:numPr>
              <w:shd w:val="clear" w:color="auto" w:fill="FFFFCC"/>
              <w:rPr>
                <w:rFonts w:ascii="Century Gothic" w:hAnsi="Century Gothic"/>
              </w:rPr>
            </w:pPr>
            <w:r w:rsidRPr="0028687E">
              <w:rPr>
                <w:rFonts w:ascii="Century Gothic" w:hAnsi="Century Gothic"/>
                <w:sz w:val="24"/>
                <w:szCs w:val="24"/>
              </w:rPr>
              <w:t>There is level access to the main entrance to the school, with a wide automatic sliding door</w:t>
            </w:r>
          </w:p>
          <w:p w14:paraId="2E9323C1" w14:textId="77777777" w:rsidR="0028687E" w:rsidRPr="0028687E" w:rsidRDefault="0028687E" w:rsidP="006B2AB5">
            <w:pPr>
              <w:pStyle w:val="ListParagraph"/>
              <w:numPr>
                <w:ilvl w:val="0"/>
                <w:numId w:val="13"/>
              </w:numPr>
              <w:shd w:val="clear" w:color="auto" w:fill="FFFFCC"/>
              <w:rPr>
                <w:rFonts w:ascii="Century Gothic" w:hAnsi="Century Gothic"/>
              </w:rPr>
            </w:pPr>
            <w:r w:rsidRPr="0028687E">
              <w:rPr>
                <w:rFonts w:ascii="Century Gothic" w:hAnsi="Century Gothic"/>
                <w:sz w:val="24"/>
                <w:szCs w:val="24"/>
              </w:rPr>
              <w:t>From the playground, the Key Stage One area can be accessed via a ramp with wide, shallow steps which are specifically designed to be accessible to people with physical disabilities and wheelchair users</w:t>
            </w:r>
          </w:p>
          <w:p w14:paraId="5DCF7981" w14:textId="77777777" w:rsidR="0028687E" w:rsidRPr="0028687E" w:rsidRDefault="0028687E" w:rsidP="006B2AB5">
            <w:pPr>
              <w:pStyle w:val="ListParagraph"/>
              <w:numPr>
                <w:ilvl w:val="0"/>
                <w:numId w:val="13"/>
              </w:numPr>
              <w:shd w:val="clear" w:color="auto" w:fill="FFFFCC"/>
              <w:rPr>
                <w:rFonts w:ascii="Century Gothic" w:hAnsi="Century Gothic"/>
              </w:rPr>
            </w:pPr>
            <w:r w:rsidRPr="0028687E">
              <w:rPr>
                <w:rFonts w:ascii="Century Gothic" w:hAnsi="Century Gothic"/>
                <w:sz w:val="24"/>
                <w:szCs w:val="24"/>
              </w:rPr>
              <w:t>From</w:t>
            </w:r>
            <w:r w:rsidR="005500C0">
              <w:rPr>
                <w:rFonts w:ascii="Century Gothic" w:hAnsi="Century Gothic"/>
                <w:sz w:val="24"/>
                <w:szCs w:val="24"/>
              </w:rPr>
              <w:t xml:space="preserve"> the playground, there is ramp </w:t>
            </w:r>
            <w:r w:rsidRPr="0028687E">
              <w:rPr>
                <w:rFonts w:ascii="Century Gothic" w:hAnsi="Century Gothic"/>
                <w:sz w:val="24"/>
                <w:szCs w:val="24"/>
              </w:rPr>
              <w:t>access to the Key Stage Two area.</w:t>
            </w:r>
          </w:p>
          <w:p w14:paraId="7B753442" w14:textId="77777777" w:rsidR="0028687E" w:rsidRPr="0028687E" w:rsidRDefault="0028687E" w:rsidP="006B2AB5">
            <w:pPr>
              <w:pStyle w:val="ListParagraph"/>
              <w:numPr>
                <w:ilvl w:val="0"/>
                <w:numId w:val="13"/>
              </w:numPr>
              <w:shd w:val="clear" w:color="auto" w:fill="FFFFCC"/>
              <w:rPr>
                <w:rFonts w:ascii="Century Gothic" w:hAnsi="Century Gothic"/>
              </w:rPr>
            </w:pPr>
            <w:r w:rsidRPr="0028687E">
              <w:rPr>
                <w:rFonts w:ascii="Century Gothic" w:hAnsi="Century Gothic"/>
                <w:sz w:val="24"/>
                <w:szCs w:val="24"/>
              </w:rPr>
              <w:t>The Key Stage One area, school hall and administrative areas are on one level, but there are internal steps down to the Key Stage Two area. (The Key Stage Two area can be accessed by going round the outside of the building).</w:t>
            </w:r>
          </w:p>
          <w:p w14:paraId="5A62C57B" w14:textId="77777777" w:rsidR="008D1AEC" w:rsidRPr="0028687E" w:rsidRDefault="008D1AEC" w:rsidP="006B2AB5">
            <w:pPr>
              <w:pStyle w:val="ListParagraph"/>
              <w:numPr>
                <w:ilvl w:val="0"/>
                <w:numId w:val="13"/>
              </w:numPr>
              <w:shd w:val="clear" w:color="auto" w:fill="FFFFCC"/>
              <w:rPr>
                <w:rFonts w:ascii="Century Gothic" w:hAnsi="Century Gothic"/>
              </w:rPr>
            </w:pPr>
            <w:r>
              <w:rPr>
                <w:rFonts w:ascii="Century Gothic" w:hAnsi="Century Gothic"/>
                <w:sz w:val="24"/>
                <w:szCs w:val="24"/>
              </w:rPr>
              <w:t>There is an accessible toilet/shower room on the Key Stage One corridor.  This is equipped with a changing bed and hoist.</w:t>
            </w:r>
          </w:p>
          <w:p w14:paraId="1A3EE31E" w14:textId="77777777" w:rsidR="0028687E" w:rsidRPr="0028687E" w:rsidRDefault="0028687E" w:rsidP="006B2AB5">
            <w:pPr>
              <w:shd w:val="clear" w:color="auto" w:fill="FFFFCC"/>
              <w:jc w:val="both"/>
              <w:rPr>
                <w:rFonts w:ascii="Century Gothic" w:hAnsi="Century Gothic"/>
              </w:rPr>
            </w:pPr>
          </w:p>
        </w:tc>
      </w:tr>
      <w:tr w:rsidR="0028687E" w:rsidRPr="0028687E" w14:paraId="0C33181E" w14:textId="77777777" w:rsidTr="0028687E">
        <w:trPr>
          <w:trHeight w:val="366"/>
        </w:trPr>
        <w:tc>
          <w:tcPr>
            <w:tcW w:w="10352" w:type="dxa"/>
            <w:tcBorders>
              <w:top w:val="single" w:sz="24" w:space="0" w:color="00B050"/>
              <w:left w:val="single" w:sz="24" w:space="0" w:color="00B050"/>
              <w:bottom w:val="single" w:sz="24" w:space="0" w:color="00B050"/>
              <w:right w:val="single" w:sz="24" w:space="0" w:color="00B050"/>
            </w:tcBorders>
          </w:tcPr>
          <w:p w14:paraId="63F43716" w14:textId="77777777" w:rsidR="0028687E" w:rsidRPr="0028687E" w:rsidRDefault="0028687E" w:rsidP="006B2AB5">
            <w:pPr>
              <w:pStyle w:val="Heading1"/>
              <w:shd w:val="clear" w:color="auto" w:fill="FFFFCC"/>
              <w:outlineLvl w:val="0"/>
              <w:rPr>
                <w:rFonts w:ascii="Century Gothic" w:hAnsi="Century Gothic"/>
                <w:b w:val="0"/>
                <w:bCs w:val="0"/>
                <w:sz w:val="36"/>
                <w:szCs w:val="36"/>
              </w:rPr>
            </w:pPr>
            <w:r w:rsidRPr="0028687E">
              <w:rPr>
                <w:rFonts w:ascii="Century Gothic" w:hAnsi="Century Gothic"/>
                <w:sz w:val="36"/>
                <w:szCs w:val="36"/>
              </w:rPr>
              <w:t>DEALING WITH COMPLAINTS</w:t>
            </w:r>
          </w:p>
          <w:p w14:paraId="2AF2453F" w14:textId="77777777" w:rsidR="0028687E" w:rsidRPr="0028687E" w:rsidRDefault="0028687E" w:rsidP="006B2AB5">
            <w:pPr>
              <w:shd w:val="clear" w:color="auto" w:fill="FFFFCC"/>
              <w:ind w:left="1080"/>
              <w:rPr>
                <w:rFonts w:ascii="Century Gothic" w:hAnsi="Century Gothic" w:cs="Arial"/>
              </w:rPr>
            </w:pPr>
          </w:p>
          <w:p w14:paraId="2B575E33" w14:textId="77777777" w:rsidR="0028687E" w:rsidRPr="005500C0" w:rsidRDefault="0028687E" w:rsidP="006B2AB5">
            <w:pPr>
              <w:pStyle w:val="ListParagraph"/>
              <w:numPr>
                <w:ilvl w:val="0"/>
                <w:numId w:val="14"/>
              </w:numPr>
              <w:shd w:val="clear" w:color="auto" w:fill="FFFFCC"/>
              <w:spacing w:after="120" w:line="240" w:lineRule="auto"/>
              <w:ind w:left="1077" w:hanging="357"/>
              <w:rPr>
                <w:rFonts w:ascii="Century Gothic" w:hAnsi="Century Gothic" w:cs="Arial"/>
                <w:sz w:val="24"/>
                <w:szCs w:val="24"/>
              </w:rPr>
            </w:pPr>
            <w:r w:rsidRPr="005500C0">
              <w:rPr>
                <w:rFonts w:ascii="Century Gothic" w:hAnsi="Century Gothic" w:cs="Arial"/>
                <w:sz w:val="24"/>
                <w:szCs w:val="24"/>
              </w:rPr>
              <w:t>If parents of pupils with SEN</w:t>
            </w:r>
            <w:r w:rsidR="004B49ED">
              <w:rPr>
                <w:rFonts w:ascii="Century Gothic" w:hAnsi="Century Gothic" w:cs="Arial"/>
                <w:sz w:val="24"/>
                <w:szCs w:val="24"/>
              </w:rPr>
              <w:t>Ds</w:t>
            </w:r>
            <w:r w:rsidRPr="005500C0">
              <w:rPr>
                <w:rFonts w:ascii="Century Gothic" w:hAnsi="Century Gothic" w:cs="Arial"/>
                <w:sz w:val="24"/>
                <w:szCs w:val="24"/>
              </w:rPr>
              <w:t xml:space="preserve"> have concerns, they are always welcome to share these informally with the class teacher or the SEN</w:t>
            </w:r>
            <w:r w:rsidR="004B49ED">
              <w:rPr>
                <w:rFonts w:ascii="Century Gothic" w:hAnsi="Century Gothic" w:cs="Arial"/>
                <w:sz w:val="24"/>
                <w:szCs w:val="24"/>
              </w:rPr>
              <w:t>D</w:t>
            </w:r>
            <w:r w:rsidRPr="005500C0">
              <w:rPr>
                <w:rFonts w:ascii="Century Gothic" w:hAnsi="Century Gothic" w:cs="Arial"/>
                <w:sz w:val="24"/>
                <w:szCs w:val="24"/>
              </w:rPr>
              <w:t>Co.  We will always listen to these concerns, and try our best to sort things out.</w:t>
            </w:r>
          </w:p>
          <w:p w14:paraId="51C59BF9" w14:textId="77777777" w:rsidR="0028687E" w:rsidRPr="005500C0" w:rsidRDefault="0028687E" w:rsidP="006B2AB5">
            <w:pPr>
              <w:numPr>
                <w:ilvl w:val="0"/>
                <w:numId w:val="14"/>
              </w:numPr>
              <w:shd w:val="clear" w:color="auto" w:fill="FFFFCC"/>
              <w:spacing w:after="120"/>
              <w:rPr>
                <w:rFonts w:ascii="Century Gothic" w:hAnsi="Century Gothic" w:cs="Arial"/>
                <w:sz w:val="24"/>
                <w:szCs w:val="24"/>
              </w:rPr>
            </w:pPr>
            <w:r w:rsidRPr="005500C0">
              <w:rPr>
                <w:rFonts w:ascii="Century Gothic" w:hAnsi="Century Gothic" w:cs="Arial"/>
                <w:sz w:val="24"/>
                <w:szCs w:val="24"/>
              </w:rPr>
              <w:t>If parents’ concerns are not sorted out, then they can have a meeting with the Head Teacher to explore the matter further and see what else can be done.</w:t>
            </w:r>
          </w:p>
          <w:p w14:paraId="24FD8A4F" w14:textId="77777777" w:rsidR="0028687E" w:rsidRPr="005500C0" w:rsidRDefault="0028687E" w:rsidP="006B2AB5">
            <w:pPr>
              <w:numPr>
                <w:ilvl w:val="0"/>
                <w:numId w:val="14"/>
              </w:numPr>
              <w:shd w:val="clear" w:color="auto" w:fill="FFFFCC"/>
              <w:spacing w:after="120"/>
              <w:rPr>
                <w:rFonts w:ascii="Century Gothic" w:hAnsi="Century Gothic" w:cs="Arial"/>
                <w:sz w:val="24"/>
                <w:szCs w:val="24"/>
              </w:rPr>
            </w:pPr>
            <w:r w:rsidRPr="005500C0">
              <w:rPr>
                <w:rFonts w:ascii="Century Gothic" w:hAnsi="Century Gothic" w:cs="Arial"/>
                <w:sz w:val="24"/>
                <w:szCs w:val="24"/>
              </w:rPr>
              <w:t>If these steps have not sorted out the situation, then the parents can write a formal letter to the Chair of Governors.  The Governing Body will then deal with this concern following the procedures of the school’s complaints policy.</w:t>
            </w:r>
          </w:p>
          <w:p w14:paraId="2DAFACED" w14:textId="77777777" w:rsidR="0028687E" w:rsidRPr="005500C0" w:rsidRDefault="0028687E" w:rsidP="006B2AB5">
            <w:pPr>
              <w:numPr>
                <w:ilvl w:val="0"/>
                <w:numId w:val="14"/>
              </w:numPr>
              <w:shd w:val="clear" w:color="auto" w:fill="FFFFCC"/>
              <w:spacing w:after="120"/>
              <w:rPr>
                <w:rFonts w:ascii="Century Gothic" w:hAnsi="Century Gothic" w:cs="Arial"/>
                <w:sz w:val="24"/>
                <w:szCs w:val="24"/>
              </w:rPr>
            </w:pPr>
            <w:r w:rsidRPr="005500C0">
              <w:rPr>
                <w:rFonts w:ascii="Century Gothic" w:hAnsi="Century Gothic" w:cs="Arial"/>
                <w:sz w:val="24"/>
                <w:szCs w:val="24"/>
              </w:rPr>
              <w:t>If parents are not happy with the outcome of this, they can take their concern to the Local Authority Complaints Officer.</w:t>
            </w:r>
          </w:p>
          <w:p w14:paraId="4789CABA" w14:textId="77777777" w:rsidR="00EB157F" w:rsidRPr="0028687E" w:rsidRDefault="00EB157F" w:rsidP="006B2AB5">
            <w:pPr>
              <w:shd w:val="clear" w:color="auto" w:fill="FFFFCC"/>
              <w:ind w:left="1080"/>
              <w:rPr>
                <w:rFonts w:ascii="Century Gothic" w:hAnsi="Century Gothic" w:cs="Arial"/>
              </w:rPr>
            </w:pPr>
          </w:p>
        </w:tc>
      </w:tr>
      <w:tr w:rsidR="0028687E" w:rsidRPr="0028687E" w14:paraId="396BD473"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1F30E282" w14:textId="77777777" w:rsidR="0028687E" w:rsidRPr="0028687E" w:rsidRDefault="0028687E" w:rsidP="006B2AB5">
            <w:pPr>
              <w:pStyle w:val="Heading1"/>
              <w:shd w:val="clear" w:color="auto" w:fill="FFFFCC"/>
              <w:outlineLvl w:val="0"/>
              <w:rPr>
                <w:rFonts w:ascii="Century Gothic" w:hAnsi="Century Gothic"/>
                <w:b w:val="0"/>
                <w:bCs w:val="0"/>
                <w:sz w:val="36"/>
                <w:szCs w:val="36"/>
              </w:rPr>
            </w:pPr>
            <w:r w:rsidRPr="0028687E">
              <w:rPr>
                <w:rFonts w:ascii="Century Gothic" w:hAnsi="Century Gothic"/>
                <w:sz w:val="36"/>
                <w:szCs w:val="36"/>
              </w:rPr>
              <w:lastRenderedPageBreak/>
              <w:t>BULLYING</w:t>
            </w:r>
          </w:p>
          <w:p w14:paraId="316E6421" w14:textId="77777777" w:rsidR="0028687E" w:rsidRPr="0028687E" w:rsidRDefault="0028687E" w:rsidP="006B2AB5">
            <w:pPr>
              <w:shd w:val="clear" w:color="auto" w:fill="FFFFCC"/>
              <w:rPr>
                <w:rFonts w:ascii="Century Gothic" w:hAnsi="Century Gothic"/>
              </w:rPr>
            </w:pPr>
          </w:p>
          <w:p w14:paraId="730403BA" w14:textId="77777777" w:rsidR="0028687E" w:rsidRPr="0028687E" w:rsidRDefault="0028687E" w:rsidP="006B2AB5">
            <w:pPr>
              <w:pStyle w:val="ListParagraph"/>
              <w:numPr>
                <w:ilvl w:val="0"/>
                <w:numId w:val="15"/>
              </w:numPr>
              <w:shd w:val="clear" w:color="auto" w:fill="FFFFCC"/>
              <w:rPr>
                <w:rFonts w:ascii="Century Gothic" w:hAnsi="Century Gothic"/>
              </w:rPr>
            </w:pPr>
            <w:r w:rsidRPr="0028687E">
              <w:rPr>
                <w:rFonts w:ascii="Century Gothic" w:hAnsi="Century Gothic"/>
                <w:sz w:val="24"/>
                <w:szCs w:val="24"/>
              </w:rPr>
              <w:t>The school’s anti-bullying policy is on the school website.  This describes our approach to preventing bullying, and to responding to incidents which might arise.</w:t>
            </w:r>
          </w:p>
          <w:p w14:paraId="7C0FEA2E" w14:textId="77777777" w:rsidR="0028687E" w:rsidRPr="0028687E" w:rsidRDefault="0028687E" w:rsidP="006B2AB5">
            <w:pPr>
              <w:pStyle w:val="ListParagraph"/>
              <w:numPr>
                <w:ilvl w:val="0"/>
                <w:numId w:val="15"/>
              </w:numPr>
              <w:shd w:val="clear" w:color="auto" w:fill="FFFFCC"/>
              <w:rPr>
                <w:rFonts w:ascii="Century Gothic" w:hAnsi="Century Gothic"/>
              </w:rPr>
            </w:pPr>
            <w:r w:rsidRPr="0028687E">
              <w:rPr>
                <w:rFonts w:ascii="Century Gothic" w:hAnsi="Century Gothic"/>
                <w:sz w:val="24"/>
                <w:szCs w:val="24"/>
              </w:rPr>
              <w:t>All staff are made aware of vulnerable children, including those with SEN</w:t>
            </w:r>
            <w:r w:rsidR="004B49ED">
              <w:rPr>
                <w:rFonts w:ascii="Century Gothic" w:hAnsi="Century Gothic"/>
                <w:sz w:val="24"/>
                <w:szCs w:val="24"/>
              </w:rPr>
              <w:t>D</w:t>
            </w:r>
            <w:r w:rsidRPr="0028687E">
              <w:rPr>
                <w:rFonts w:ascii="Century Gothic" w:hAnsi="Century Gothic"/>
                <w:sz w:val="24"/>
                <w:szCs w:val="24"/>
              </w:rPr>
              <w:t>s, within the whole school community.   This enables staff to have a special awareness of these children and their safety around school and in the playground.</w:t>
            </w:r>
          </w:p>
          <w:p w14:paraId="0997F168" w14:textId="16E30C8A" w:rsidR="0028687E" w:rsidRPr="0028687E" w:rsidRDefault="0028687E" w:rsidP="006B2AB5">
            <w:pPr>
              <w:pStyle w:val="ListParagraph"/>
              <w:numPr>
                <w:ilvl w:val="0"/>
                <w:numId w:val="15"/>
              </w:numPr>
              <w:shd w:val="clear" w:color="auto" w:fill="FFFFCC"/>
              <w:rPr>
                <w:rFonts w:ascii="Century Gothic" w:hAnsi="Century Gothic"/>
              </w:rPr>
            </w:pPr>
            <w:r w:rsidRPr="0028687E">
              <w:rPr>
                <w:rFonts w:ascii="Century Gothic" w:hAnsi="Century Gothic"/>
                <w:sz w:val="24"/>
                <w:szCs w:val="24"/>
              </w:rPr>
              <w:t>Some children (</w:t>
            </w:r>
            <w:proofErr w:type="spellStart"/>
            <w:r w:rsidRPr="0028687E">
              <w:rPr>
                <w:rFonts w:ascii="Century Gothic" w:hAnsi="Century Gothic"/>
                <w:sz w:val="24"/>
                <w:szCs w:val="24"/>
              </w:rPr>
              <w:t>eg</w:t>
            </w:r>
            <w:proofErr w:type="spellEnd"/>
            <w:r w:rsidRPr="0028687E">
              <w:rPr>
                <w:rFonts w:ascii="Century Gothic" w:hAnsi="Century Gothic"/>
                <w:sz w:val="24"/>
                <w:szCs w:val="24"/>
              </w:rPr>
              <w:t xml:space="preserve"> those with Autism or Speech Language and Communication Needs) may have individual programmes to support them with social interactions, depending on individual needs.  This may involve specific playtime strategies, social skills training or work on feelings.</w:t>
            </w:r>
          </w:p>
          <w:p w14:paraId="2514DEA7" w14:textId="77777777" w:rsidR="0028687E" w:rsidRPr="0028687E" w:rsidRDefault="0028687E" w:rsidP="006B2AB5">
            <w:pPr>
              <w:shd w:val="clear" w:color="auto" w:fill="FFFFCC"/>
              <w:rPr>
                <w:rFonts w:ascii="Century Gothic" w:hAnsi="Century Gothic"/>
              </w:rPr>
            </w:pPr>
          </w:p>
          <w:p w14:paraId="2CAE652A" w14:textId="77777777" w:rsidR="0028687E" w:rsidRPr="0028687E" w:rsidRDefault="0028687E" w:rsidP="006B2AB5">
            <w:pPr>
              <w:shd w:val="clear" w:color="auto" w:fill="FFFFCC"/>
              <w:rPr>
                <w:rFonts w:ascii="Century Gothic" w:hAnsi="Century Gothic"/>
              </w:rPr>
            </w:pPr>
          </w:p>
        </w:tc>
      </w:tr>
      <w:tr w:rsidR="0028687E" w:rsidRPr="0028687E" w14:paraId="5397033D" w14:textId="77777777" w:rsidTr="0028687E">
        <w:trPr>
          <w:trHeight w:val="1266"/>
        </w:trPr>
        <w:tc>
          <w:tcPr>
            <w:tcW w:w="10352" w:type="dxa"/>
            <w:tcBorders>
              <w:top w:val="single" w:sz="24" w:space="0" w:color="00B050"/>
              <w:left w:val="single" w:sz="24" w:space="0" w:color="00B050"/>
              <w:bottom w:val="single" w:sz="24" w:space="0" w:color="00B050"/>
              <w:right w:val="single" w:sz="24" w:space="0" w:color="00B050"/>
            </w:tcBorders>
          </w:tcPr>
          <w:p w14:paraId="78C21199" w14:textId="77777777" w:rsidR="0028687E" w:rsidRPr="0028687E" w:rsidRDefault="0028687E" w:rsidP="006B2AB5">
            <w:pPr>
              <w:pStyle w:val="Heading1"/>
              <w:shd w:val="clear" w:color="auto" w:fill="FFFFCC"/>
              <w:outlineLvl w:val="0"/>
              <w:rPr>
                <w:rFonts w:ascii="Century Gothic" w:hAnsi="Century Gothic"/>
                <w:b w:val="0"/>
                <w:bCs w:val="0"/>
                <w:sz w:val="36"/>
                <w:szCs w:val="36"/>
              </w:rPr>
            </w:pPr>
            <w:r w:rsidRPr="0028687E">
              <w:rPr>
                <w:rFonts w:ascii="Century Gothic" w:hAnsi="Century Gothic"/>
                <w:sz w:val="36"/>
                <w:szCs w:val="36"/>
              </w:rPr>
              <w:lastRenderedPageBreak/>
              <w:t>APPENDICES</w:t>
            </w:r>
          </w:p>
          <w:p w14:paraId="482A01E8" w14:textId="77777777" w:rsidR="0028687E" w:rsidRPr="0028687E" w:rsidRDefault="0028687E" w:rsidP="006B2AB5">
            <w:pPr>
              <w:shd w:val="clear" w:color="auto" w:fill="FFFFCC"/>
              <w:rPr>
                <w:rFonts w:ascii="Century Gothic" w:hAnsi="Century Gothic"/>
              </w:rPr>
            </w:pPr>
          </w:p>
          <w:p w14:paraId="0E980DB5" w14:textId="4046010A" w:rsidR="0028687E" w:rsidRDefault="0028687E" w:rsidP="006B2AB5">
            <w:pPr>
              <w:shd w:val="clear" w:color="auto" w:fill="FFFFCC"/>
              <w:rPr>
                <w:rFonts w:ascii="Century Gothic" w:hAnsi="Century Gothic"/>
              </w:rPr>
            </w:pPr>
            <w:r w:rsidRPr="0028687E">
              <w:rPr>
                <w:rFonts w:ascii="Century Gothic" w:hAnsi="Century Gothic"/>
              </w:rPr>
              <w:t xml:space="preserve">For more information on the school’s approach to SEN, please see the school’s </w:t>
            </w:r>
            <w:r w:rsidRPr="0028687E">
              <w:rPr>
                <w:rFonts w:ascii="Century Gothic" w:hAnsi="Century Gothic"/>
                <w:b/>
              </w:rPr>
              <w:t>Local Offer</w:t>
            </w:r>
            <w:r w:rsidRPr="0028687E">
              <w:rPr>
                <w:rFonts w:ascii="Century Gothic" w:hAnsi="Century Gothic"/>
              </w:rPr>
              <w:t xml:space="preserve"> and </w:t>
            </w:r>
            <w:r w:rsidRPr="0028687E">
              <w:rPr>
                <w:rFonts w:ascii="Century Gothic" w:hAnsi="Century Gothic"/>
                <w:b/>
              </w:rPr>
              <w:t>SEN Information Report</w:t>
            </w:r>
            <w:r w:rsidRPr="0028687E">
              <w:rPr>
                <w:rFonts w:ascii="Century Gothic" w:hAnsi="Century Gothic"/>
              </w:rPr>
              <w:t xml:space="preserve"> on the school website.</w:t>
            </w:r>
          </w:p>
          <w:p w14:paraId="58A2B7AB" w14:textId="1C46DC91" w:rsidR="00664CDA" w:rsidRPr="0028687E" w:rsidRDefault="00490F40" w:rsidP="006B2AB5">
            <w:pPr>
              <w:shd w:val="clear" w:color="auto" w:fill="FFFFCC"/>
              <w:rPr>
                <w:rFonts w:ascii="Century Gothic" w:hAnsi="Century Gothic"/>
              </w:rPr>
            </w:pPr>
            <w:hyperlink r:id="rId10" w:tgtFrame="_blank" w:history="1">
              <w:r w:rsidR="00664CDA">
                <w:rPr>
                  <w:rStyle w:val="Hyperlink"/>
                  <w:rFonts w:ascii="Arial" w:hAnsi="Arial" w:cs="Arial"/>
                  <w:bdr w:val="none" w:sz="0" w:space="0" w:color="auto" w:frame="1"/>
                  <w:shd w:val="clear" w:color="auto" w:fill="FFFFFF"/>
                </w:rPr>
                <w:t>www.salford.gov.uk/localoffer</w:t>
              </w:r>
            </w:hyperlink>
            <w:r w:rsidR="00664CDA">
              <w:rPr>
                <w:rFonts w:ascii="Arial" w:hAnsi="Arial" w:cs="Arial"/>
                <w:color w:val="000000"/>
                <w:shd w:val="clear" w:color="auto" w:fill="FFFFFF"/>
              </w:rPr>
              <w:t> </w:t>
            </w:r>
          </w:p>
          <w:p w14:paraId="7BD00D90" w14:textId="77777777" w:rsidR="0028687E" w:rsidRPr="0028687E" w:rsidRDefault="0028687E" w:rsidP="006B2AB5">
            <w:pPr>
              <w:pStyle w:val="ListParagraph"/>
              <w:shd w:val="clear" w:color="auto" w:fill="FFFFCC"/>
              <w:rPr>
                <w:rFonts w:ascii="Century Gothic" w:hAnsi="Century Gothic"/>
              </w:rPr>
            </w:pPr>
          </w:p>
          <w:p w14:paraId="77A54F63" w14:textId="77777777" w:rsidR="0028687E" w:rsidRPr="0028687E" w:rsidRDefault="0028687E" w:rsidP="006B2AB5">
            <w:pPr>
              <w:shd w:val="clear" w:color="auto" w:fill="FFFFCC"/>
              <w:rPr>
                <w:rFonts w:ascii="Century Gothic" w:hAnsi="Century Gothic"/>
              </w:rPr>
            </w:pPr>
            <w:r w:rsidRPr="0028687E">
              <w:rPr>
                <w:rFonts w:ascii="Century Gothic" w:hAnsi="Century Gothic"/>
              </w:rPr>
              <w:t>Helpful websites:</w:t>
            </w:r>
          </w:p>
          <w:p w14:paraId="1BE36F65" w14:textId="77777777" w:rsidR="0028687E" w:rsidRPr="0028687E" w:rsidRDefault="0028687E" w:rsidP="006B2AB5">
            <w:pPr>
              <w:shd w:val="clear" w:color="auto" w:fill="FFFFCC"/>
              <w:jc w:val="both"/>
              <w:rPr>
                <w:rFonts w:ascii="Century Gothic" w:hAnsi="Century Gothic"/>
                <w:b/>
                <w:bCs/>
              </w:rPr>
            </w:pPr>
          </w:p>
          <w:p w14:paraId="7F3534DA"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rPr>
              <w:t>Dyslexia</w:t>
            </w:r>
            <w:r w:rsidRPr="0028687E">
              <w:rPr>
                <w:rFonts w:ascii="Century Gothic" w:hAnsi="Century Gothic"/>
              </w:rPr>
              <w:tab/>
            </w:r>
            <w:r w:rsidRPr="0028687E">
              <w:rPr>
                <w:rFonts w:ascii="Century Gothic" w:hAnsi="Century Gothic"/>
              </w:rPr>
              <w:tab/>
            </w:r>
            <w:hyperlink r:id="rId11" w:history="1">
              <w:r w:rsidRPr="0028687E">
                <w:rPr>
                  <w:rStyle w:val="Hyperlink"/>
                  <w:rFonts w:ascii="Century Gothic" w:hAnsi="Century Gothic"/>
                  <w:color w:val="253356" w:themeColor="accent1" w:themeShade="80"/>
                </w:rPr>
                <w:t>www.dyslexia-inst.org.uk</w:t>
              </w:r>
            </w:hyperlink>
            <w:r w:rsidRPr="0028687E">
              <w:rPr>
                <w:rFonts w:ascii="Century Gothic" w:hAnsi="Century Gothic"/>
                <w:color w:val="253356" w:themeColor="accent1" w:themeShade="80"/>
              </w:rPr>
              <w:t xml:space="preserve"> </w:t>
            </w:r>
          </w:p>
          <w:p w14:paraId="3739941E"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12" w:history="1">
              <w:r w:rsidRPr="0028687E">
                <w:rPr>
                  <w:rStyle w:val="Hyperlink"/>
                  <w:rFonts w:ascii="Century Gothic" w:hAnsi="Century Gothic"/>
                  <w:color w:val="253356" w:themeColor="accent1" w:themeShade="80"/>
                </w:rPr>
                <w:t>www.dyslexia.bangor.ac.uk</w:t>
              </w:r>
            </w:hyperlink>
            <w:r w:rsidRPr="0028687E">
              <w:rPr>
                <w:rFonts w:ascii="Century Gothic" w:hAnsi="Century Gothic"/>
                <w:color w:val="253356" w:themeColor="accent1" w:themeShade="80"/>
              </w:rPr>
              <w:t xml:space="preserve"> </w:t>
            </w:r>
          </w:p>
          <w:p w14:paraId="36F425BB"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13" w:history="1">
              <w:r w:rsidRPr="0028687E">
                <w:rPr>
                  <w:rStyle w:val="Hyperlink"/>
                  <w:rFonts w:ascii="Century Gothic" w:hAnsi="Century Gothic"/>
                  <w:color w:val="253356" w:themeColor="accent1" w:themeShade="80"/>
                </w:rPr>
                <w:t>www.bda-dyslexia.org.uk</w:t>
              </w:r>
            </w:hyperlink>
            <w:r w:rsidRPr="0028687E">
              <w:rPr>
                <w:rFonts w:ascii="Century Gothic" w:hAnsi="Century Gothic"/>
                <w:color w:val="253356" w:themeColor="accent1" w:themeShade="80"/>
              </w:rPr>
              <w:t xml:space="preserve"> </w:t>
            </w:r>
          </w:p>
          <w:p w14:paraId="4F5840D0" w14:textId="77777777" w:rsidR="0028687E" w:rsidRPr="0028687E" w:rsidRDefault="0028687E" w:rsidP="006B2AB5">
            <w:pPr>
              <w:shd w:val="clear" w:color="auto" w:fill="FFFFCC"/>
              <w:jc w:val="both"/>
              <w:rPr>
                <w:rFonts w:ascii="Century Gothic" w:hAnsi="Century Gothic"/>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14" w:history="1">
              <w:r w:rsidRPr="0028687E">
                <w:rPr>
                  <w:rStyle w:val="Hyperlink"/>
                  <w:rFonts w:ascii="Century Gothic" w:hAnsi="Century Gothic"/>
                  <w:color w:val="253356" w:themeColor="accent1" w:themeShade="80"/>
                </w:rPr>
                <w:t>www.dyslexia-parent.com</w:t>
              </w:r>
            </w:hyperlink>
            <w:r w:rsidRPr="0028687E">
              <w:rPr>
                <w:rFonts w:ascii="Century Gothic" w:hAnsi="Century Gothic"/>
                <w:color w:val="0000FF"/>
              </w:rPr>
              <w:t xml:space="preserve"> </w:t>
            </w:r>
          </w:p>
          <w:p w14:paraId="07BB4927" w14:textId="77777777" w:rsidR="0028687E" w:rsidRPr="0028687E" w:rsidRDefault="0028687E" w:rsidP="006B2AB5">
            <w:pPr>
              <w:shd w:val="clear" w:color="auto" w:fill="FFFFCC"/>
              <w:jc w:val="both"/>
              <w:rPr>
                <w:rFonts w:ascii="Century Gothic" w:hAnsi="Century Gothic"/>
              </w:rPr>
            </w:pPr>
          </w:p>
          <w:p w14:paraId="36F20BA0"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rPr>
              <w:t>Autism</w:t>
            </w:r>
            <w:r w:rsidRPr="0028687E">
              <w:rPr>
                <w:rFonts w:ascii="Century Gothic" w:hAnsi="Century Gothic"/>
              </w:rPr>
              <w:tab/>
            </w:r>
            <w:r w:rsidRPr="0028687E">
              <w:rPr>
                <w:rFonts w:ascii="Century Gothic" w:hAnsi="Century Gothic"/>
              </w:rPr>
              <w:tab/>
            </w:r>
            <w:r w:rsidRPr="0028687E">
              <w:rPr>
                <w:rFonts w:ascii="Century Gothic" w:hAnsi="Century Gothic"/>
                <w:color w:val="0000FF"/>
              </w:rPr>
              <w:t xml:space="preserve">           </w:t>
            </w:r>
            <w:hyperlink r:id="rId15" w:history="1">
              <w:r w:rsidRPr="0028687E">
                <w:rPr>
                  <w:rStyle w:val="Hyperlink"/>
                  <w:rFonts w:ascii="Century Gothic" w:hAnsi="Century Gothic"/>
                  <w:color w:val="253356" w:themeColor="accent1" w:themeShade="80"/>
                </w:rPr>
                <w:t>www.nas.org.uk</w:t>
              </w:r>
            </w:hyperlink>
            <w:r w:rsidRPr="0028687E">
              <w:rPr>
                <w:rFonts w:ascii="Century Gothic" w:hAnsi="Century Gothic"/>
                <w:color w:val="253356" w:themeColor="accent1" w:themeShade="80"/>
              </w:rPr>
              <w:t xml:space="preserve"> </w:t>
            </w:r>
          </w:p>
          <w:p w14:paraId="7EB4C446" w14:textId="77777777" w:rsidR="0028687E" w:rsidRPr="0028687E" w:rsidRDefault="0028687E" w:rsidP="006B2AB5">
            <w:pPr>
              <w:shd w:val="clear" w:color="auto" w:fill="FFFFCC"/>
              <w:jc w:val="both"/>
              <w:rPr>
                <w:rFonts w:ascii="Century Gothic" w:hAnsi="Century Gothic"/>
                <w:color w:val="0000FF"/>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16" w:history="1">
              <w:r w:rsidRPr="0028687E">
                <w:rPr>
                  <w:rStyle w:val="Hyperlink"/>
                  <w:rFonts w:ascii="Century Gothic" w:hAnsi="Century Gothic"/>
                  <w:color w:val="253356" w:themeColor="accent1" w:themeShade="80"/>
                </w:rPr>
                <w:t>www.autism.co.uk</w:t>
              </w:r>
            </w:hyperlink>
            <w:r w:rsidRPr="0028687E">
              <w:rPr>
                <w:rFonts w:ascii="Century Gothic" w:hAnsi="Century Gothic"/>
                <w:color w:val="0000FF"/>
              </w:rPr>
              <w:t xml:space="preserve"> </w:t>
            </w:r>
          </w:p>
          <w:p w14:paraId="77DAB8BF" w14:textId="77777777" w:rsidR="0028687E" w:rsidRPr="0028687E" w:rsidRDefault="0028687E" w:rsidP="006B2AB5">
            <w:pPr>
              <w:shd w:val="clear" w:color="auto" w:fill="FFFFCC"/>
              <w:jc w:val="both"/>
              <w:rPr>
                <w:rFonts w:ascii="Century Gothic" w:hAnsi="Century Gothic"/>
              </w:rPr>
            </w:pPr>
          </w:p>
          <w:p w14:paraId="1CEE7964" w14:textId="77777777" w:rsidR="0028687E" w:rsidRPr="0028687E" w:rsidRDefault="0028687E" w:rsidP="006B2AB5">
            <w:pPr>
              <w:shd w:val="clear" w:color="auto" w:fill="FFFFCC"/>
              <w:jc w:val="both"/>
              <w:rPr>
                <w:rFonts w:ascii="Century Gothic" w:hAnsi="Century Gothic"/>
              </w:rPr>
            </w:pPr>
            <w:r w:rsidRPr="0028687E">
              <w:rPr>
                <w:rFonts w:ascii="Century Gothic" w:hAnsi="Century Gothic"/>
              </w:rPr>
              <w:t>Dyspraxia</w:t>
            </w:r>
            <w:r w:rsidRPr="0028687E">
              <w:rPr>
                <w:rFonts w:ascii="Century Gothic" w:hAnsi="Century Gothic"/>
              </w:rPr>
              <w:tab/>
            </w:r>
            <w:r w:rsidRPr="0028687E">
              <w:rPr>
                <w:rFonts w:ascii="Century Gothic" w:hAnsi="Century Gothic"/>
              </w:rPr>
              <w:tab/>
            </w:r>
            <w:hyperlink r:id="rId17" w:history="1">
              <w:r w:rsidRPr="0028687E">
                <w:rPr>
                  <w:rStyle w:val="Hyperlink"/>
                  <w:rFonts w:ascii="Century Gothic" w:hAnsi="Century Gothic"/>
                  <w:color w:val="253356" w:themeColor="accent1" w:themeShade="80"/>
                </w:rPr>
                <w:t>www.dyscovery.co.uk</w:t>
              </w:r>
            </w:hyperlink>
            <w:r w:rsidRPr="0028687E">
              <w:rPr>
                <w:rFonts w:ascii="Century Gothic" w:hAnsi="Century Gothic"/>
                <w:color w:val="253356" w:themeColor="accent1" w:themeShade="80"/>
              </w:rPr>
              <w:t xml:space="preserve"> </w:t>
            </w:r>
          </w:p>
          <w:p w14:paraId="03B3AA81" w14:textId="77777777" w:rsidR="0028687E" w:rsidRPr="0028687E" w:rsidRDefault="0028687E" w:rsidP="006B2AB5">
            <w:pPr>
              <w:shd w:val="clear" w:color="auto" w:fill="FFFFCC"/>
              <w:jc w:val="both"/>
              <w:rPr>
                <w:rFonts w:ascii="Century Gothic" w:hAnsi="Century Gothic"/>
              </w:rPr>
            </w:pPr>
          </w:p>
          <w:p w14:paraId="1EA0BAAE"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rPr>
              <w:t>Speech &amp; Language disorder</w:t>
            </w:r>
            <w:r w:rsidRPr="0028687E">
              <w:rPr>
                <w:rFonts w:ascii="Century Gothic" w:hAnsi="Century Gothic"/>
              </w:rPr>
              <w:tab/>
            </w:r>
            <w:r w:rsidRPr="0028687E">
              <w:rPr>
                <w:rFonts w:ascii="Century Gothic" w:hAnsi="Century Gothic"/>
              </w:rPr>
              <w:tab/>
            </w:r>
            <w:hyperlink r:id="rId18" w:history="1">
              <w:r w:rsidRPr="0028687E">
                <w:rPr>
                  <w:rStyle w:val="Hyperlink"/>
                  <w:rFonts w:ascii="Century Gothic" w:hAnsi="Century Gothic"/>
                  <w:color w:val="253356" w:themeColor="accent1" w:themeShade="80"/>
                </w:rPr>
                <w:t>www.afasic.org.uk</w:t>
              </w:r>
            </w:hyperlink>
            <w:r w:rsidRPr="0028687E">
              <w:rPr>
                <w:rFonts w:ascii="Century Gothic" w:hAnsi="Century Gothic"/>
                <w:color w:val="253356" w:themeColor="accent1" w:themeShade="80"/>
              </w:rPr>
              <w:t xml:space="preserve"> </w:t>
            </w:r>
          </w:p>
          <w:p w14:paraId="1726784F" w14:textId="77777777" w:rsidR="0028687E" w:rsidRPr="0028687E" w:rsidRDefault="0028687E" w:rsidP="006B2AB5">
            <w:pPr>
              <w:shd w:val="clear" w:color="auto" w:fill="FFFFCC"/>
              <w:jc w:val="both"/>
              <w:rPr>
                <w:rFonts w:ascii="Century Gothic" w:hAnsi="Century Gothic"/>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19" w:history="1">
              <w:r w:rsidRPr="0028687E">
                <w:rPr>
                  <w:rStyle w:val="Hyperlink"/>
                  <w:rFonts w:ascii="Century Gothic" w:hAnsi="Century Gothic"/>
                  <w:color w:val="253356" w:themeColor="accent1" w:themeShade="80"/>
                </w:rPr>
                <w:t>www.ican.org.uk</w:t>
              </w:r>
            </w:hyperlink>
            <w:r w:rsidRPr="0028687E">
              <w:rPr>
                <w:rFonts w:ascii="Century Gothic" w:hAnsi="Century Gothic"/>
                <w:color w:val="253356" w:themeColor="accent1" w:themeShade="80"/>
              </w:rPr>
              <w:t xml:space="preserve"> </w:t>
            </w:r>
          </w:p>
          <w:p w14:paraId="39E23309" w14:textId="77777777" w:rsidR="0028687E" w:rsidRPr="0028687E" w:rsidRDefault="0028687E" w:rsidP="006B2AB5">
            <w:pPr>
              <w:shd w:val="clear" w:color="auto" w:fill="FFFFCC"/>
              <w:jc w:val="both"/>
              <w:rPr>
                <w:rFonts w:ascii="Century Gothic" w:hAnsi="Century Gothic"/>
              </w:rPr>
            </w:pPr>
          </w:p>
          <w:p w14:paraId="35CCACEC" w14:textId="3178776F" w:rsidR="0028687E" w:rsidRPr="0028687E" w:rsidRDefault="006D76A3" w:rsidP="006B2AB5">
            <w:pPr>
              <w:shd w:val="clear" w:color="auto" w:fill="FFFFCC"/>
              <w:jc w:val="both"/>
              <w:rPr>
                <w:rFonts w:ascii="Century Gothic" w:hAnsi="Century Gothic"/>
                <w:color w:val="253356" w:themeColor="accent1" w:themeShade="80"/>
              </w:rPr>
            </w:pPr>
            <w:r>
              <w:rPr>
                <w:rFonts w:ascii="Century Gothic" w:hAnsi="Century Gothic"/>
              </w:rPr>
              <w:t>Salford Information Advice and Support Services</w:t>
            </w:r>
            <w:r w:rsidR="0028687E" w:rsidRPr="0028687E">
              <w:rPr>
                <w:rFonts w:ascii="Century Gothic" w:hAnsi="Century Gothic"/>
              </w:rPr>
              <w:tab/>
            </w:r>
            <w:r w:rsidR="0028687E" w:rsidRPr="0028687E">
              <w:rPr>
                <w:rFonts w:ascii="Century Gothic" w:hAnsi="Century Gothic"/>
              </w:rPr>
              <w:tab/>
            </w:r>
            <w:r>
              <w:rPr>
                <w:rFonts w:ascii="Century Gothic" w:hAnsi="Century Gothic"/>
              </w:rPr>
              <w:t>siass@salford.gov.uk</w:t>
            </w:r>
          </w:p>
          <w:p w14:paraId="0812AC9C" w14:textId="77777777" w:rsidR="0028687E" w:rsidRPr="0028687E" w:rsidRDefault="0028687E" w:rsidP="006B2AB5">
            <w:pPr>
              <w:shd w:val="clear" w:color="auto" w:fill="FFFFCC"/>
              <w:jc w:val="both"/>
              <w:rPr>
                <w:rFonts w:ascii="Century Gothic" w:hAnsi="Century Gothic"/>
                <w:color w:val="253356" w:themeColor="accent1" w:themeShade="80"/>
              </w:rPr>
            </w:pPr>
          </w:p>
          <w:p w14:paraId="4F748C1A"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rPr>
              <w:t>Tribunals</w:t>
            </w:r>
            <w:r w:rsidRPr="0028687E">
              <w:rPr>
                <w:rFonts w:ascii="Century Gothic" w:hAnsi="Century Gothic"/>
              </w:rPr>
              <w:tab/>
            </w:r>
            <w:r w:rsidRPr="0028687E">
              <w:rPr>
                <w:rFonts w:ascii="Century Gothic" w:hAnsi="Century Gothic"/>
              </w:rPr>
              <w:tab/>
            </w:r>
            <w:hyperlink r:id="rId20" w:history="1">
              <w:r w:rsidRPr="0028687E">
                <w:rPr>
                  <w:rStyle w:val="Hyperlink"/>
                  <w:rFonts w:ascii="Century Gothic" w:hAnsi="Century Gothic"/>
                  <w:color w:val="253356" w:themeColor="accent1" w:themeShade="80"/>
                </w:rPr>
                <w:t>www.hmso.gov.uk</w:t>
              </w:r>
            </w:hyperlink>
            <w:r w:rsidRPr="0028687E">
              <w:rPr>
                <w:rFonts w:ascii="Century Gothic" w:hAnsi="Century Gothic"/>
                <w:color w:val="253356" w:themeColor="accent1" w:themeShade="80"/>
              </w:rPr>
              <w:t xml:space="preserve"> </w:t>
            </w:r>
          </w:p>
          <w:p w14:paraId="452F9A76" w14:textId="77777777" w:rsidR="0028687E" w:rsidRPr="0028687E" w:rsidRDefault="0028687E" w:rsidP="006B2AB5">
            <w:pPr>
              <w:shd w:val="clear" w:color="auto" w:fill="FFFFCC"/>
              <w:jc w:val="both"/>
              <w:rPr>
                <w:rFonts w:ascii="Century Gothic" w:hAnsi="Century Gothic"/>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21" w:history="1">
              <w:r w:rsidRPr="0028687E">
                <w:rPr>
                  <w:rStyle w:val="Hyperlink"/>
                  <w:rFonts w:ascii="Century Gothic" w:hAnsi="Century Gothic"/>
                  <w:color w:val="253356" w:themeColor="accent1" w:themeShade="80"/>
                </w:rPr>
                <w:t>www.sentribunal.gov.uk</w:t>
              </w:r>
            </w:hyperlink>
            <w:r w:rsidRPr="0028687E">
              <w:rPr>
                <w:rFonts w:ascii="Century Gothic" w:hAnsi="Century Gothic"/>
                <w:color w:val="0000FF"/>
              </w:rPr>
              <w:t xml:space="preserve"> </w:t>
            </w:r>
          </w:p>
          <w:p w14:paraId="4E45729D" w14:textId="77777777" w:rsidR="0028687E" w:rsidRPr="0028687E" w:rsidRDefault="0028687E" w:rsidP="006B2AB5">
            <w:pPr>
              <w:shd w:val="clear" w:color="auto" w:fill="FFFFCC"/>
              <w:jc w:val="both"/>
              <w:rPr>
                <w:rFonts w:ascii="Century Gothic" w:hAnsi="Century Gothic"/>
              </w:rPr>
            </w:pPr>
          </w:p>
          <w:p w14:paraId="594AD164"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rPr>
              <w:t>Resources</w:t>
            </w:r>
            <w:r w:rsidRPr="0028687E">
              <w:rPr>
                <w:rFonts w:ascii="Century Gothic" w:hAnsi="Century Gothic"/>
              </w:rPr>
              <w:tab/>
            </w:r>
            <w:r w:rsidRPr="0028687E">
              <w:rPr>
                <w:rFonts w:ascii="Century Gothic" w:hAnsi="Century Gothic"/>
              </w:rPr>
              <w:tab/>
            </w:r>
            <w:hyperlink r:id="rId22" w:history="1">
              <w:r w:rsidRPr="0028687E">
                <w:rPr>
                  <w:rStyle w:val="Hyperlink"/>
                  <w:rFonts w:ascii="Century Gothic" w:hAnsi="Century Gothic"/>
                  <w:color w:val="253356" w:themeColor="accent1" w:themeShade="80"/>
                </w:rPr>
                <w:t>www.sen.uk.com</w:t>
              </w:r>
            </w:hyperlink>
            <w:r w:rsidRPr="0028687E">
              <w:rPr>
                <w:rFonts w:ascii="Century Gothic" w:hAnsi="Century Gothic"/>
                <w:color w:val="253356" w:themeColor="accent1" w:themeShade="80"/>
              </w:rPr>
              <w:t xml:space="preserve"> </w:t>
            </w:r>
          </w:p>
          <w:p w14:paraId="264FD9CC"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23" w:history="1">
              <w:r w:rsidRPr="0028687E">
                <w:rPr>
                  <w:rStyle w:val="Hyperlink"/>
                  <w:rFonts w:ascii="Century Gothic" w:hAnsi="Century Gothic"/>
                  <w:color w:val="253356" w:themeColor="accent1" w:themeShade="80"/>
                </w:rPr>
                <w:t>www.senteacher.org</w:t>
              </w:r>
            </w:hyperlink>
            <w:r w:rsidRPr="0028687E">
              <w:rPr>
                <w:rFonts w:ascii="Century Gothic" w:hAnsi="Century Gothic"/>
                <w:color w:val="253356" w:themeColor="accent1" w:themeShade="80"/>
              </w:rPr>
              <w:t xml:space="preserve"> </w:t>
            </w:r>
          </w:p>
          <w:p w14:paraId="6063333C" w14:textId="77777777" w:rsidR="0028687E" w:rsidRPr="0028687E" w:rsidRDefault="0028687E" w:rsidP="006B2AB5">
            <w:pPr>
              <w:shd w:val="clear" w:color="auto" w:fill="FFFFCC"/>
              <w:jc w:val="both"/>
              <w:rPr>
                <w:rFonts w:ascii="Century Gothic" w:hAnsi="Century Gothic"/>
                <w:color w:val="253356" w:themeColor="accent1" w:themeShade="80"/>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24" w:history="1">
              <w:r w:rsidRPr="0028687E">
                <w:rPr>
                  <w:rStyle w:val="Hyperlink"/>
                  <w:rFonts w:ascii="Century Gothic" w:hAnsi="Century Gothic"/>
                  <w:color w:val="253356" w:themeColor="accent1" w:themeShade="80"/>
                </w:rPr>
                <w:t>www.northerngrid.org</w:t>
              </w:r>
            </w:hyperlink>
            <w:r w:rsidRPr="0028687E">
              <w:rPr>
                <w:rFonts w:ascii="Century Gothic" w:hAnsi="Century Gothic"/>
                <w:color w:val="253356" w:themeColor="accent1" w:themeShade="80"/>
              </w:rPr>
              <w:t xml:space="preserve"> </w:t>
            </w:r>
          </w:p>
          <w:p w14:paraId="58B1739D" w14:textId="77777777" w:rsidR="0028687E" w:rsidRPr="0028687E" w:rsidRDefault="0028687E" w:rsidP="006B2AB5">
            <w:pPr>
              <w:shd w:val="clear" w:color="auto" w:fill="FFFFCC"/>
              <w:jc w:val="both"/>
              <w:rPr>
                <w:rFonts w:ascii="Century Gothic" w:hAnsi="Century Gothic"/>
              </w:rPr>
            </w:pP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r w:rsidRPr="0028687E">
              <w:rPr>
                <w:rFonts w:ascii="Century Gothic" w:hAnsi="Century Gothic"/>
                <w:color w:val="253356" w:themeColor="accent1" w:themeShade="80"/>
              </w:rPr>
              <w:tab/>
            </w:r>
            <w:hyperlink r:id="rId25" w:history="1">
              <w:r w:rsidRPr="0028687E">
                <w:rPr>
                  <w:rStyle w:val="Hyperlink"/>
                  <w:rFonts w:ascii="Century Gothic" w:hAnsi="Century Gothic"/>
                  <w:color w:val="253356" w:themeColor="accent1" w:themeShade="80"/>
                </w:rPr>
                <w:t>www.pecs-uk.com/pecs.html</w:t>
              </w:r>
            </w:hyperlink>
            <w:r w:rsidRPr="0028687E">
              <w:rPr>
                <w:rFonts w:ascii="Century Gothic" w:hAnsi="Century Gothic"/>
                <w:color w:val="0000FF"/>
              </w:rPr>
              <w:t xml:space="preserve"> </w:t>
            </w:r>
          </w:p>
          <w:p w14:paraId="2AAD40AD" w14:textId="77777777" w:rsidR="0028687E" w:rsidRPr="0028687E" w:rsidRDefault="0028687E" w:rsidP="006B2AB5">
            <w:pPr>
              <w:pStyle w:val="ListParagraph"/>
              <w:shd w:val="clear" w:color="auto" w:fill="FFFFCC"/>
              <w:rPr>
                <w:rFonts w:ascii="Century Gothic" w:hAnsi="Century Gothic"/>
              </w:rPr>
            </w:pPr>
          </w:p>
        </w:tc>
      </w:tr>
    </w:tbl>
    <w:p w14:paraId="6364258E" w14:textId="77777777" w:rsidR="0028687E" w:rsidRPr="0028687E" w:rsidRDefault="0028687E" w:rsidP="006B2AB5">
      <w:pPr>
        <w:shd w:val="clear" w:color="auto" w:fill="FFFFCC"/>
        <w:rPr>
          <w:rFonts w:ascii="Century Gothic" w:hAnsi="Century Gothic"/>
        </w:rPr>
      </w:pPr>
    </w:p>
    <w:p w14:paraId="1401B618" w14:textId="77777777" w:rsidR="0028687E" w:rsidRPr="0028687E" w:rsidRDefault="0028687E" w:rsidP="006B2AB5">
      <w:pPr>
        <w:shd w:val="clear" w:color="auto" w:fill="FFFFCC"/>
        <w:rPr>
          <w:rFonts w:ascii="Century Gothic" w:hAnsi="Century Gothic"/>
        </w:rPr>
      </w:pPr>
    </w:p>
    <w:p w14:paraId="20B373B6" w14:textId="77777777" w:rsidR="00EB157F" w:rsidRPr="0028687E" w:rsidRDefault="00992019" w:rsidP="006B2AB5">
      <w:pPr>
        <w:pStyle w:val="NoSpacing"/>
        <w:shd w:val="clear" w:color="auto" w:fill="FFFFCC"/>
        <w:rPr>
          <w:rFonts w:ascii="Century Gothic" w:hAnsi="Century Gothic"/>
        </w:rPr>
      </w:pPr>
      <w:r w:rsidRPr="0028687E">
        <w:rPr>
          <w:rFonts w:ascii="Century Gothic" w:hAnsi="Century Gothic"/>
        </w:rPr>
        <w:t xml:space="preserve"> </w:t>
      </w:r>
    </w:p>
    <w:p w14:paraId="1F6AE16A" w14:textId="77777777" w:rsidR="00992019" w:rsidRPr="0028687E" w:rsidRDefault="00992019" w:rsidP="006B2AB5">
      <w:pPr>
        <w:pStyle w:val="NoSpacing"/>
        <w:shd w:val="clear" w:color="auto" w:fill="FFFFCC"/>
        <w:rPr>
          <w:rFonts w:ascii="Century Gothic" w:hAnsi="Century Gothic"/>
        </w:rPr>
      </w:pPr>
    </w:p>
    <w:sectPr w:rsidR="00992019" w:rsidRPr="0028687E" w:rsidSect="0028687E">
      <w:footerReference w:type="default" r:id="rId2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0E78F" w14:textId="77777777" w:rsidR="00D34670" w:rsidRDefault="00D34670" w:rsidP="00D34670">
      <w:pPr>
        <w:spacing w:after="0" w:line="240" w:lineRule="auto"/>
      </w:pPr>
      <w:r>
        <w:separator/>
      </w:r>
    </w:p>
  </w:endnote>
  <w:endnote w:type="continuationSeparator" w:id="0">
    <w:p w14:paraId="0DD1A49B" w14:textId="77777777" w:rsidR="00D34670" w:rsidRDefault="00D34670" w:rsidP="00D34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235478"/>
      <w:docPartObj>
        <w:docPartGallery w:val="Page Numbers (Bottom of Page)"/>
        <w:docPartUnique/>
      </w:docPartObj>
    </w:sdtPr>
    <w:sdtEndPr/>
    <w:sdtContent>
      <w:sdt>
        <w:sdtPr>
          <w:id w:val="-1769616900"/>
          <w:docPartObj>
            <w:docPartGallery w:val="Page Numbers (Top of Page)"/>
            <w:docPartUnique/>
          </w:docPartObj>
        </w:sdtPr>
        <w:sdtEndPr/>
        <w:sdtContent>
          <w:p w14:paraId="4A1EF627" w14:textId="77777777" w:rsidR="0028687E" w:rsidRDefault="0028687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3F76CE">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F76CE">
              <w:rPr>
                <w:b/>
                <w:bCs/>
                <w:noProof/>
              </w:rPr>
              <w:t>11</w:t>
            </w:r>
            <w:r>
              <w:rPr>
                <w:b/>
                <w:bCs/>
                <w:sz w:val="24"/>
                <w:szCs w:val="24"/>
              </w:rPr>
              <w:fldChar w:fldCharType="end"/>
            </w:r>
          </w:p>
        </w:sdtContent>
      </w:sdt>
    </w:sdtContent>
  </w:sdt>
  <w:p w14:paraId="20D620CB" w14:textId="77777777" w:rsidR="00D34670" w:rsidRPr="00022038" w:rsidRDefault="00D34670" w:rsidP="00022038">
    <w:pPr>
      <w:pStyle w:val="Footer"/>
      <w:ind w:firstLine="1440"/>
      <w:rPr>
        <w:rFonts w:cs="Times New Roman"/>
        <w:b/>
        <w:i/>
        <w:color w:val="072B62" w:themeColor="background2" w:themeShade="4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77C2D" w14:textId="77777777" w:rsidR="00D34670" w:rsidRDefault="00D34670" w:rsidP="00D34670">
      <w:pPr>
        <w:spacing w:after="0" w:line="240" w:lineRule="auto"/>
      </w:pPr>
      <w:r>
        <w:separator/>
      </w:r>
    </w:p>
  </w:footnote>
  <w:footnote w:type="continuationSeparator" w:id="0">
    <w:p w14:paraId="79B6DB72" w14:textId="77777777" w:rsidR="00D34670" w:rsidRDefault="00D34670" w:rsidP="00D346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0339"/>
    <w:multiLevelType w:val="hybridMultilevel"/>
    <w:tmpl w:val="87F08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F3622"/>
    <w:multiLevelType w:val="hybridMultilevel"/>
    <w:tmpl w:val="10388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4E249F"/>
    <w:multiLevelType w:val="hybridMultilevel"/>
    <w:tmpl w:val="336C0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A3D21"/>
    <w:multiLevelType w:val="hybridMultilevel"/>
    <w:tmpl w:val="391086AC"/>
    <w:lvl w:ilvl="0" w:tplc="1772B1F0">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C87152"/>
    <w:multiLevelType w:val="hybridMultilevel"/>
    <w:tmpl w:val="C1460CC4"/>
    <w:lvl w:ilvl="0" w:tplc="644E762A">
      <w:start w:val="1"/>
      <w:numFmt w:val="decimal"/>
      <w:lvlText w:val="%1"/>
      <w:lvlJc w:val="left"/>
      <w:pPr>
        <w:ind w:left="720" w:hanging="360"/>
      </w:pPr>
      <w:rPr>
        <w:rFonts w:ascii="Comic Sans MS" w:hAnsi="Comic Sans M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84663F"/>
    <w:multiLevelType w:val="hybridMultilevel"/>
    <w:tmpl w:val="842026C4"/>
    <w:lvl w:ilvl="0" w:tplc="644E762A">
      <w:start w:val="1"/>
      <w:numFmt w:val="decimal"/>
      <w:lvlText w:val="%1"/>
      <w:lvlJc w:val="left"/>
      <w:pPr>
        <w:ind w:left="1080" w:hanging="360"/>
      </w:pPr>
      <w:rPr>
        <w:rFonts w:ascii="Comic Sans MS" w:hAnsi="Comic Sans MS"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E0E431E"/>
    <w:multiLevelType w:val="hybridMultilevel"/>
    <w:tmpl w:val="2C54DD7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21102B49"/>
    <w:multiLevelType w:val="hybridMultilevel"/>
    <w:tmpl w:val="B9100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0C5D2D"/>
    <w:multiLevelType w:val="hybridMultilevel"/>
    <w:tmpl w:val="7FE27CE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268A39B9"/>
    <w:multiLevelType w:val="hybridMultilevel"/>
    <w:tmpl w:val="47061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832D0"/>
    <w:multiLevelType w:val="hybridMultilevel"/>
    <w:tmpl w:val="0992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40100A"/>
    <w:multiLevelType w:val="hybridMultilevel"/>
    <w:tmpl w:val="21869CB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2A4B366B"/>
    <w:multiLevelType w:val="hybridMultilevel"/>
    <w:tmpl w:val="5E3ED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3E3AF7"/>
    <w:multiLevelType w:val="hybridMultilevel"/>
    <w:tmpl w:val="B0068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06053E"/>
    <w:multiLevelType w:val="hybridMultilevel"/>
    <w:tmpl w:val="571E9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807FDF"/>
    <w:multiLevelType w:val="hybridMultilevel"/>
    <w:tmpl w:val="C1ECF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8B3989"/>
    <w:multiLevelType w:val="hybridMultilevel"/>
    <w:tmpl w:val="F33C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4E301A"/>
    <w:multiLevelType w:val="hybridMultilevel"/>
    <w:tmpl w:val="239A0C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F80728"/>
    <w:multiLevelType w:val="hybridMultilevel"/>
    <w:tmpl w:val="55BC8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6A2404"/>
    <w:multiLevelType w:val="hybridMultilevel"/>
    <w:tmpl w:val="ED0C6C6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0" w15:restartNumberingAfterBreak="0">
    <w:nsid w:val="7B705B08"/>
    <w:multiLevelType w:val="hybridMultilevel"/>
    <w:tmpl w:val="15329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09094C"/>
    <w:multiLevelType w:val="hybridMultilevel"/>
    <w:tmpl w:val="25FA3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F70142"/>
    <w:multiLevelType w:val="hybridMultilevel"/>
    <w:tmpl w:val="6D82AF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1"/>
  </w:num>
  <w:num w:numId="2">
    <w:abstractNumId w:val="10"/>
  </w:num>
  <w:num w:numId="3">
    <w:abstractNumId w:val="14"/>
  </w:num>
  <w:num w:numId="4">
    <w:abstractNumId w:val="17"/>
  </w:num>
  <w:num w:numId="5">
    <w:abstractNumId w:val="2"/>
  </w:num>
  <w:num w:numId="6">
    <w:abstractNumId w:val="16"/>
  </w:num>
  <w:num w:numId="7">
    <w:abstractNumId w:val="15"/>
  </w:num>
  <w:num w:numId="8">
    <w:abstractNumId w:val="7"/>
  </w:num>
  <w:num w:numId="9">
    <w:abstractNumId w:val="3"/>
  </w:num>
  <w:num w:numId="10">
    <w:abstractNumId w:val="1"/>
  </w:num>
  <w:num w:numId="11">
    <w:abstractNumId w:val="0"/>
  </w:num>
  <w:num w:numId="12">
    <w:abstractNumId w:val="20"/>
  </w:num>
  <w:num w:numId="13">
    <w:abstractNumId w:val="13"/>
  </w:num>
  <w:num w:numId="14">
    <w:abstractNumId w:val="22"/>
  </w:num>
  <w:num w:numId="15">
    <w:abstractNumId w:val="18"/>
  </w:num>
  <w:num w:numId="16">
    <w:abstractNumId w:val="12"/>
  </w:num>
  <w:num w:numId="17">
    <w:abstractNumId w:val="5"/>
  </w:num>
  <w:num w:numId="18">
    <w:abstractNumId w:val="4"/>
  </w:num>
  <w:num w:numId="19">
    <w:abstractNumId w:val="9"/>
  </w:num>
  <w:num w:numId="20">
    <w:abstractNumId w:val="6"/>
  </w:num>
  <w:num w:numId="21">
    <w:abstractNumId w:val="19"/>
  </w:num>
  <w:num w:numId="22">
    <w:abstractNumId w:val="1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670"/>
    <w:rsid w:val="00022038"/>
    <w:rsid w:val="000416BC"/>
    <w:rsid w:val="000638C9"/>
    <w:rsid w:val="000862D7"/>
    <w:rsid w:val="000B137E"/>
    <w:rsid w:val="000D7FB3"/>
    <w:rsid w:val="00102996"/>
    <w:rsid w:val="00151BC0"/>
    <w:rsid w:val="0015408D"/>
    <w:rsid w:val="00193A41"/>
    <w:rsid w:val="00227F73"/>
    <w:rsid w:val="002605B9"/>
    <w:rsid w:val="0028687E"/>
    <w:rsid w:val="002B224D"/>
    <w:rsid w:val="002F280F"/>
    <w:rsid w:val="003A770A"/>
    <w:rsid w:val="003F76CE"/>
    <w:rsid w:val="00411F46"/>
    <w:rsid w:val="00433062"/>
    <w:rsid w:val="0044411D"/>
    <w:rsid w:val="00490F40"/>
    <w:rsid w:val="004B49ED"/>
    <w:rsid w:val="004D6CC1"/>
    <w:rsid w:val="004E071D"/>
    <w:rsid w:val="00535D6F"/>
    <w:rsid w:val="005500C0"/>
    <w:rsid w:val="005A3C5C"/>
    <w:rsid w:val="005E5BAA"/>
    <w:rsid w:val="006056F3"/>
    <w:rsid w:val="00664CDA"/>
    <w:rsid w:val="006B2AB5"/>
    <w:rsid w:val="006C3119"/>
    <w:rsid w:val="006D76A3"/>
    <w:rsid w:val="006E0C61"/>
    <w:rsid w:val="007939E9"/>
    <w:rsid w:val="00795306"/>
    <w:rsid w:val="007A1F49"/>
    <w:rsid w:val="008224DB"/>
    <w:rsid w:val="00831995"/>
    <w:rsid w:val="0088597E"/>
    <w:rsid w:val="00890717"/>
    <w:rsid w:val="008D1AEC"/>
    <w:rsid w:val="009400AD"/>
    <w:rsid w:val="00951D31"/>
    <w:rsid w:val="009808E5"/>
    <w:rsid w:val="00992019"/>
    <w:rsid w:val="009D5CF5"/>
    <w:rsid w:val="00AB4514"/>
    <w:rsid w:val="00B40D3F"/>
    <w:rsid w:val="00B4411F"/>
    <w:rsid w:val="00BE1EAA"/>
    <w:rsid w:val="00C132A6"/>
    <w:rsid w:val="00C80D38"/>
    <w:rsid w:val="00D34670"/>
    <w:rsid w:val="00D349C6"/>
    <w:rsid w:val="00DD2D96"/>
    <w:rsid w:val="00DF1460"/>
    <w:rsid w:val="00E2427F"/>
    <w:rsid w:val="00E73498"/>
    <w:rsid w:val="00EB157F"/>
    <w:rsid w:val="00EC386B"/>
    <w:rsid w:val="00ED3D89"/>
    <w:rsid w:val="00EF22B5"/>
    <w:rsid w:val="00F606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44CA598"/>
  <w15:docId w15:val="{2EFB0174-7844-4267-93C5-2E4F2683C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C61"/>
  </w:style>
  <w:style w:type="paragraph" w:styleId="Heading1">
    <w:name w:val="heading 1"/>
    <w:basedOn w:val="Normal"/>
    <w:next w:val="Normal"/>
    <w:link w:val="Heading1Char"/>
    <w:uiPriority w:val="9"/>
    <w:qFormat/>
    <w:rsid w:val="00890717"/>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Heading2">
    <w:name w:val="heading 2"/>
    <w:basedOn w:val="Normal"/>
    <w:next w:val="Normal"/>
    <w:link w:val="Heading2Char"/>
    <w:uiPriority w:val="9"/>
    <w:unhideWhenUsed/>
    <w:qFormat/>
    <w:rsid w:val="00890717"/>
    <w:pPr>
      <w:keepNext/>
      <w:keepLines/>
      <w:spacing w:before="200" w:after="0"/>
      <w:outlineLvl w:val="1"/>
    </w:pPr>
    <w:rPr>
      <w:rFonts w:asciiTheme="majorHAnsi" w:eastAsiaTheme="majorEastAsia" w:hAnsiTheme="majorHAnsi" w:cstheme="majorBidi"/>
      <w:b/>
      <w:bCs/>
      <w:color w:val="4A66AC"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6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670"/>
  </w:style>
  <w:style w:type="paragraph" w:styleId="Footer">
    <w:name w:val="footer"/>
    <w:basedOn w:val="Normal"/>
    <w:link w:val="FooterChar"/>
    <w:uiPriority w:val="99"/>
    <w:unhideWhenUsed/>
    <w:rsid w:val="00D346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670"/>
  </w:style>
  <w:style w:type="paragraph" w:styleId="NoSpacing">
    <w:name w:val="No Spacing"/>
    <w:uiPriority w:val="1"/>
    <w:qFormat/>
    <w:rsid w:val="00D34670"/>
    <w:pPr>
      <w:spacing w:after="0" w:line="240" w:lineRule="auto"/>
    </w:pPr>
  </w:style>
  <w:style w:type="table" w:styleId="TableGrid">
    <w:name w:val="Table Grid"/>
    <w:basedOn w:val="TableNormal"/>
    <w:rsid w:val="00444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20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038"/>
    <w:rPr>
      <w:rFonts w:ascii="Segoe UI" w:hAnsi="Segoe UI" w:cs="Segoe UI"/>
      <w:sz w:val="18"/>
      <w:szCs w:val="18"/>
    </w:rPr>
  </w:style>
  <w:style w:type="table" w:styleId="LightShading-Accent5">
    <w:name w:val="Light Shading Accent 5"/>
    <w:basedOn w:val="TableNormal"/>
    <w:uiPriority w:val="60"/>
    <w:rsid w:val="00890717"/>
    <w:pPr>
      <w:spacing w:after="0" w:line="240" w:lineRule="auto"/>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4">
    <w:name w:val="Light Shading Accent 4"/>
    <w:basedOn w:val="TableNormal"/>
    <w:uiPriority w:val="60"/>
    <w:rsid w:val="00890717"/>
    <w:pPr>
      <w:spacing w:after="0"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
    <w:name w:val="Light Shading"/>
    <w:basedOn w:val="TableNormal"/>
    <w:uiPriority w:val="60"/>
    <w:rsid w:val="0089071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890717"/>
    <w:rPr>
      <w:rFonts w:asciiTheme="majorHAnsi" w:eastAsiaTheme="majorEastAsia" w:hAnsiTheme="majorHAnsi" w:cstheme="majorBidi"/>
      <w:b/>
      <w:bCs/>
      <w:color w:val="374C80" w:themeColor="accent1" w:themeShade="BF"/>
      <w:sz w:val="28"/>
      <w:szCs w:val="28"/>
    </w:rPr>
  </w:style>
  <w:style w:type="character" w:customStyle="1" w:styleId="Heading2Char">
    <w:name w:val="Heading 2 Char"/>
    <w:basedOn w:val="DefaultParagraphFont"/>
    <w:link w:val="Heading2"/>
    <w:uiPriority w:val="9"/>
    <w:rsid w:val="00890717"/>
    <w:rPr>
      <w:rFonts w:asciiTheme="majorHAnsi" w:eastAsiaTheme="majorEastAsia" w:hAnsiTheme="majorHAnsi" w:cstheme="majorBidi"/>
      <w:b/>
      <w:bCs/>
      <w:color w:val="4A66AC" w:themeColor="accent1"/>
      <w:sz w:val="26"/>
      <w:szCs w:val="26"/>
    </w:rPr>
  </w:style>
  <w:style w:type="paragraph" w:styleId="ListParagraph">
    <w:name w:val="List Paragraph"/>
    <w:basedOn w:val="Normal"/>
    <w:uiPriority w:val="34"/>
    <w:qFormat/>
    <w:rsid w:val="0028687E"/>
    <w:pPr>
      <w:spacing w:after="200" w:line="276" w:lineRule="auto"/>
      <w:ind w:left="720"/>
      <w:contextualSpacing/>
    </w:pPr>
    <w:rPr>
      <w:rFonts w:ascii="Calibri" w:eastAsia="Calibri" w:hAnsi="Calibri" w:cs="Times New Roman"/>
    </w:rPr>
  </w:style>
  <w:style w:type="character" w:styleId="Hyperlink">
    <w:name w:val="Hyperlink"/>
    <w:basedOn w:val="DefaultParagraphFont"/>
    <w:rsid w:val="0028687E"/>
    <w:rPr>
      <w:color w:val="9454C3" w:themeColor="hyperlink"/>
      <w:u w:val="single"/>
    </w:rPr>
  </w:style>
  <w:style w:type="paragraph" w:styleId="Title">
    <w:name w:val="Title"/>
    <w:basedOn w:val="Normal"/>
    <w:next w:val="Normal"/>
    <w:link w:val="TitleChar"/>
    <w:uiPriority w:val="10"/>
    <w:qFormat/>
    <w:rsid w:val="0028687E"/>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28687E"/>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28687E"/>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28687E"/>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4B49ED"/>
    <w:rPr>
      <w:color w:val="3EBBF0" w:themeColor="followedHyperlink"/>
      <w:u w:val="single"/>
    </w:rPr>
  </w:style>
  <w:style w:type="character" w:styleId="Emphasis">
    <w:name w:val="Emphasis"/>
    <w:basedOn w:val="DefaultParagraphFont"/>
    <w:uiPriority w:val="20"/>
    <w:qFormat/>
    <w:rsid w:val="00AB4514"/>
    <w:rPr>
      <w:i/>
      <w:iCs/>
    </w:rPr>
  </w:style>
  <w:style w:type="character" w:customStyle="1" w:styleId="highlight">
    <w:name w:val="highlight"/>
    <w:basedOn w:val="DefaultParagraphFont"/>
    <w:rsid w:val="00AB4514"/>
  </w:style>
  <w:style w:type="character" w:styleId="UnresolvedMention">
    <w:name w:val="Unresolved Mention"/>
    <w:basedOn w:val="DefaultParagraphFont"/>
    <w:uiPriority w:val="99"/>
    <w:semiHidden/>
    <w:unhideWhenUsed/>
    <w:rsid w:val="006D7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900465">
      <w:bodyDiv w:val="1"/>
      <w:marLeft w:val="0"/>
      <w:marRight w:val="0"/>
      <w:marTop w:val="0"/>
      <w:marBottom w:val="0"/>
      <w:divBdr>
        <w:top w:val="none" w:sz="0" w:space="0" w:color="auto"/>
        <w:left w:val="none" w:sz="0" w:space="0" w:color="auto"/>
        <w:bottom w:val="none" w:sz="0" w:space="0" w:color="auto"/>
        <w:right w:val="none" w:sz="0" w:space="0" w:color="auto"/>
      </w:divBdr>
    </w:div>
    <w:div w:id="641469825">
      <w:bodyDiv w:val="1"/>
      <w:marLeft w:val="0"/>
      <w:marRight w:val="0"/>
      <w:marTop w:val="0"/>
      <w:marBottom w:val="0"/>
      <w:divBdr>
        <w:top w:val="none" w:sz="0" w:space="0" w:color="auto"/>
        <w:left w:val="none" w:sz="0" w:space="0" w:color="auto"/>
        <w:bottom w:val="none" w:sz="0" w:space="0" w:color="auto"/>
        <w:right w:val="none" w:sz="0" w:space="0" w:color="auto"/>
      </w:divBdr>
    </w:div>
    <w:div w:id="644818648">
      <w:bodyDiv w:val="1"/>
      <w:marLeft w:val="0"/>
      <w:marRight w:val="0"/>
      <w:marTop w:val="0"/>
      <w:marBottom w:val="0"/>
      <w:divBdr>
        <w:top w:val="none" w:sz="0" w:space="0" w:color="auto"/>
        <w:left w:val="none" w:sz="0" w:space="0" w:color="auto"/>
        <w:bottom w:val="none" w:sz="0" w:space="0" w:color="auto"/>
        <w:right w:val="none" w:sz="0" w:space="0" w:color="auto"/>
      </w:divBdr>
    </w:div>
    <w:div w:id="827983911">
      <w:bodyDiv w:val="1"/>
      <w:marLeft w:val="0"/>
      <w:marRight w:val="0"/>
      <w:marTop w:val="0"/>
      <w:marBottom w:val="0"/>
      <w:divBdr>
        <w:top w:val="none" w:sz="0" w:space="0" w:color="auto"/>
        <w:left w:val="none" w:sz="0" w:space="0" w:color="auto"/>
        <w:bottom w:val="none" w:sz="0" w:space="0" w:color="auto"/>
        <w:right w:val="none" w:sz="0" w:space="0" w:color="auto"/>
      </w:divBdr>
    </w:div>
    <w:div w:id="1564872533">
      <w:bodyDiv w:val="1"/>
      <w:marLeft w:val="0"/>
      <w:marRight w:val="0"/>
      <w:marTop w:val="0"/>
      <w:marBottom w:val="0"/>
      <w:divBdr>
        <w:top w:val="none" w:sz="0" w:space="0" w:color="auto"/>
        <w:left w:val="none" w:sz="0" w:space="0" w:color="auto"/>
        <w:bottom w:val="none" w:sz="0" w:space="0" w:color="auto"/>
        <w:right w:val="none" w:sz="0" w:space="0" w:color="auto"/>
      </w:divBdr>
    </w:div>
    <w:div w:id="1789354982">
      <w:bodyDiv w:val="1"/>
      <w:marLeft w:val="0"/>
      <w:marRight w:val="0"/>
      <w:marTop w:val="0"/>
      <w:marBottom w:val="0"/>
      <w:divBdr>
        <w:top w:val="none" w:sz="0" w:space="0" w:color="auto"/>
        <w:left w:val="none" w:sz="0" w:space="0" w:color="auto"/>
        <w:bottom w:val="none" w:sz="0" w:space="0" w:color="auto"/>
        <w:right w:val="none" w:sz="0" w:space="0" w:color="auto"/>
      </w:divBdr>
    </w:div>
    <w:div w:id="1844782738">
      <w:bodyDiv w:val="1"/>
      <w:marLeft w:val="0"/>
      <w:marRight w:val="0"/>
      <w:marTop w:val="0"/>
      <w:marBottom w:val="0"/>
      <w:divBdr>
        <w:top w:val="none" w:sz="0" w:space="0" w:color="auto"/>
        <w:left w:val="none" w:sz="0" w:space="0" w:color="auto"/>
        <w:bottom w:val="none" w:sz="0" w:space="0" w:color="auto"/>
        <w:right w:val="none" w:sz="0" w:space="0" w:color="auto"/>
      </w:divBdr>
    </w:div>
    <w:div w:id="1870755949">
      <w:bodyDiv w:val="1"/>
      <w:marLeft w:val="0"/>
      <w:marRight w:val="0"/>
      <w:marTop w:val="0"/>
      <w:marBottom w:val="0"/>
      <w:divBdr>
        <w:top w:val="none" w:sz="0" w:space="0" w:color="auto"/>
        <w:left w:val="none" w:sz="0" w:space="0" w:color="auto"/>
        <w:bottom w:val="none" w:sz="0" w:space="0" w:color="auto"/>
        <w:right w:val="none" w:sz="0" w:space="0" w:color="auto"/>
      </w:divBdr>
    </w:div>
    <w:div w:id="212402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da-dyslexia.org.uk" TargetMode="External"/><Relationship Id="rId18" Type="http://schemas.openxmlformats.org/officeDocument/2006/relationships/hyperlink" Target="http://www.afasic.org.uk"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http://www.sentribunal.gov.uk" TargetMode="External"/><Relationship Id="rId7" Type="http://schemas.openxmlformats.org/officeDocument/2006/relationships/footnotes" Target="footnotes.xml"/><Relationship Id="rId12" Type="http://schemas.openxmlformats.org/officeDocument/2006/relationships/hyperlink" Target="http://www.dyslexia.bangor.ac.uk" TargetMode="External"/><Relationship Id="rId17" Type="http://schemas.openxmlformats.org/officeDocument/2006/relationships/hyperlink" Target="http://www.dyscovery.co.uk" TargetMode="External"/><Relationship Id="rId25" Type="http://schemas.openxmlformats.org/officeDocument/2006/relationships/hyperlink" Target="http://www.pecs-uk.com/pecs.html" TargetMode="External"/><Relationship Id="rId2" Type="http://schemas.openxmlformats.org/officeDocument/2006/relationships/customXml" Target="../customXml/item2.xml"/><Relationship Id="rId16" Type="http://schemas.openxmlformats.org/officeDocument/2006/relationships/hyperlink" Target="http://www.autism.co.uk" TargetMode="External"/><Relationship Id="rId20" Type="http://schemas.openxmlformats.org/officeDocument/2006/relationships/hyperlink" Target="http://www.hmso.gov.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yslexia-inst.org.uk" TargetMode="External"/><Relationship Id="rId24" Type="http://schemas.openxmlformats.org/officeDocument/2006/relationships/hyperlink" Target="http://www.northerngrid.org" TargetMode="External"/><Relationship Id="rId5" Type="http://schemas.openxmlformats.org/officeDocument/2006/relationships/settings" Target="settings.xml"/><Relationship Id="rId15" Type="http://schemas.openxmlformats.org/officeDocument/2006/relationships/hyperlink" Target="http://www.nas.org.uk" TargetMode="External"/><Relationship Id="rId23" Type="http://schemas.openxmlformats.org/officeDocument/2006/relationships/hyperlink" Target="http://www.senteacher.org" TargetMode="External"/><Relationship Id="rId28" Type="http://schemas.openxmlformats.org/officeDocument/2006/relationships/theme" Target="theme/theme1.xml"/><Relationship Id="rId10" Type="http://schemas.openxmlformats.org/officeDocument/2006/relationships/hyperlink" Target="http://www.salford.gov.uk/localoffer" TargetMode="External"/><Relationship Id="rId19" Type="http://schemas.openxmlformats.org/officeDocument/2006/relationships/hyperlink" Target="http://www.ican.org.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dyslexia-parent.com" TargetMode="External"/><Relationship Id="rId22" Type="http://schemas.openxmlformats.org/officeDocument/2006/relationships/hyperlink" Target="http://www.sen.uk.com" TargetMode="External"/><Relationship Id="rId27" Type="http://schemas.openxmlformats.org/officeDocument/2006/relationships/fontTable" Target="fontTable.xml"/></Relationships>
</file>

<file path=word/theme/theme1.xml><?xml version="1.0" encoding="utf-8"?>
<a:theme xmlns:a="http://schemas.openxmlformats.org/drawingml/2006/main" name="Slic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Hard copies of this policy can be obtained, on request, from the school office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597B93-B3B1-4488-84D5-70618749D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2146</Words>
  <Characters>12236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Special educational needs and disabilities policy</vt:lpstr>
    </vt:vector>
  </TitlesOfParts>
  <Company>RM Education</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educational needs and disabilities policy</dc:title>
  <dc:subject>Date of Policy : SEPT 2026      Date for next  review: SEPT 2027</dc:subject>
  <dc:creator>Teacher06</dc:creator>
  <cp:lastModifiedBy>M Rudge</cp:lastModifiedBy>
  <cp:revision>2</cp:revision>
  <cp:lastPrinted>2018-03-19T14:32:00Z</cp:lastPrinted>
  <dcterms:created xsi:type="dcterms:W3CDTF">2026-07-21T13:57:00Z</dcterms:created>
  <dcterms:modified xsi:type="dcterms:W3CDTF">2026-07-21T13:57:00Z</dcterms:modified>
</cp:coreProperties>
</file>